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6F1" w:rsidRDefault="007B06F1" w:rsidP="007B06F1">
      <w:pPr>
        <w:pStyle w:val="Sansinterligne"/>
        <w:rPr>
          <w:rFonts w:ascii="Berlin Sans FB Demi" w:hAnsi="Berlin Sans FB Demi"/>
          <w:b/>
          <w:bCs/>
          <w:sz w:val="24"/>
          <w:szCs w:val="24"/>
        </w:rPr>
      </w:pPr>
      <w:bookmarkStart w:id="0" w:name="_GoBack"/>
      <w:bookmarkEnd w:id="0"/>
      <w:r w:rsidRPr="00043C40">
        <w:rPr>
          <w:rFonts w:ascii="Berlin Sans FB Demi" w:hAnsi="Berlin Sans FB Demi"/>
          <w:sz w:val="24"/>
          <w:szCs w:val="24"/>
        </w:rPr>
        <w:t xml:space="preserve">MINISTERE </w:t>
      </w:r>
      <w:r w:rsidRPr="00043C40">
        <w:rPr>
          <w:rFonts w:ascii="Berlin Sans FB Demi" w:hAnsi="Berlin Sans FB Demi"/>
          <w:b/>
          <w:bCs/>
          <w:sz w:val="24"/>
          <w:szCs w:val="24"/>
        </w:rPr>
        <w:t>DE LA SOLIDARIT</w:t>
      </w:r>
      <w:r w:rsidR="00043C40">
        <w:rPr>
          <w:rFonts w:ascii="Berlin Sans FB Demi" w:hAnsi="Berlin Sans FB Demi"/>
          <w:b/>
          <w:bCs/>
          <w:sz w:val="24"/>
          <w:szCs w:val="24"/>
        </w:rPr>
        <w:t>E</w:t>
      </w:r>
      <w:r w:rsidRPr="002224DF">
        <w:rPr>
          <w:rFonts w:ascii="Berlin Sans FB Demi" w:hAnsi="Berlin Sans FB Demi"/>
          <w:b/>
          <w:bCs/>
          <w:sz w:val="24"/>
          <w:szCs w:val="24"/>
        </w:rPr>
        <w:t xml:space="preserve">, </w:t>
      </w:r>
      <w:r w:rsidR="002F7139" w:rsidRPr="002224DF">
        <w:rPr>
          <w:rFonts w:ascii="Berlin Sans FB Demi" w:hAnsi="Berlin Sans FB Demi"/>
          <w:b/>
          <w:bCs/>
          <w:sz w:val="24"/>
          <w:szCs w:val="24"/>
        </w:rPr>
        <w:t>DE L’ACTION</w:t>
      </w:r>
      <w:r>
        <w:rPr>
          <w:rFonts w:ascii="Berlin Sans FB Demi" w:hAnsi="Berlin Sans FB Demi"/>
          <w:b/>
          <w:bCs/>
          <w:sz w:val="24"/>
          <w:szCs w:val="24"/>
        </w:rPr>
        <w:t xml:space="preserve">                                                                                                  </w:t>
      </w:r>
      <w:r w:rsidR="00043C40">
        <w:rPr>
          <w:rFonts w:ascii="Berlin Sans FB Demi" w:hAnsi="Berlin Sans FB Demi"/>
          <w:b/>
          <w:bCs/>
          <w:sz w:val="24"/>
          <w:szCs w:val="24"/>
        </w:rPr>
        <w:t xml:space="preserve">                  </w:t>
      </w:r>
      <w:r>
        <w:rPr>
          <w:rFonts w:ascii="Berlin Sans FB Demi" w:hAnsi="Berlin Sans FB Demi"/>
          <w:b/>
          <w:bCs/>
          <w:sz w:val="24"/>
          <w:szCs w:val="24"/>
        </w:rPr>
        <w:t xml:space="preserve">     </w:t>
      </w:r>
      <w:r w:rsidR="002F7139">
        <w:rPr>
          <w:rFonts w:ascii="Berlin Sans FB Demi" w:hAnsi="Berlin Sans FB Demi"/>
          <w:b/>
          <w:bCs/>
          <w:sz w:val="24"/>
          <w:szCs w:val="24"/>
        </w:rPr>
        <w:t xml:space="preserve"> </w:t>
      </w:r>
      <w:r>
        <w:rPr>
          <w:rFonts w:ascii="Berlin Sans FB Demi" w:hAnsi="Berlin Sans FB Demi"/>
          <w:b/>
          <w:bCs/>
          <w:sz w:val="24"/>
          <w:szCs w:val="24"/>
        </w:rPr>
        <w:t xml:space="preserve"> </w:t>
      </w:r>
      <w:r w:rsidRPr="002224DF">
        <w:rPr>
          <w:rFonts w:ascii="Berlin Sans FB Demi" w:hAnsi="Berlin Sans FB Demi"/>
          <w:b/>
          <w:bCs/>
          <w:sz w:val="24"/>
          <w:szCs w:val="24"/>
        </w:rPr>
        <w:t xml:space="preserve"> </w:t>
      </w:r>
      <w:r w:rsidRPr="00A44963">
        <w:rPr>
          <w:rFonts w:ascii="Berlin Sans FB Demi" w:hAnsi="Berlin Sans FB Demi"/>
          <w:b/>
          <w:sz w:val="24"/>
        </w:rPr>
        <w:t>BURKINA FASO</w:t>
      </w:r>
    </w:p>
    <w:p w:rsidR="007B06F1" w:rsidRDefault="007B06F1" w:rsidP="007B06F1">
      <w:pPr>
        <w:pStyle w:val="Sansinterligne"/>
        <w:rPr>
          <w:rFonts w:ascii="Berlin Sans FB Demi" w:hAnsi="Berlin Sans FB Demi"/>
          <w:b/>
          <w:bCs/>
          <w:sz w:val="24"/>
          <w:szCs w:val="24"/>
        </w:rPr>
      </w:pPr>
      <w:r w:rsidRPr="002224DF">
        <w:rPr>
          <w:rFonts w:ascii="Berlin Sans FB Demi" w:hAnsi="Berlin Sans FB Demi"/>
          <w:b/>
          <w:bCs/>
          <w:sz w:val="24"/>
          <w:szCs w:val="24"/>
        </w:rPr>
        <w:t>HUMANITAIRE, DE LA RECONCILIATION</w:t>
      </w:r>
      <w:r>
        <w:rPr>
          <w:rFonts w:ascii="Berlin Sans FB Demi" w:hAnsi="Berlin Sans FB Demi"/>
          <w:b/>
          <w:bCs/>
          <w:sz w:val="24"/>
          <w:szCs w:val="24"/>
        </w:rPr>
        <w:t xml:space="preserve"> </w:t>
      </w:r>
      <w:r>
        <w:rPr>
          <w:rFonts w:ascii="Berlin Sans FB Demi" w:hAnsi="Berlin Sans FB Demi"/>
          <w:b/>
          <w:bCs/>
          <w:sz w:val="24"/>
          <w:szCs w:val="24"/>
        </w:rPr>
        <w:tab/>
      </w:r>
      <w:r>
        <w:rPr>
          <w:rFonts w:ascii="Berlin Sans FB Demi" w:hAnsi="Berlin Sans FB Demi"/>
          <w:b/>
          <w:bCs/>
          <w:sz w:val="24"/>
          <w:szCs w:val="24"/>
        </w:rPr>
        <w:tab/>
      </w:r>
      <w:r w:rsidR="002F7139">
        <w:rPr>
          <w:rFonts w:ascii="Berlin Sans FB Demi" w:hAnsi="Berlin Sans FB Demi"/>
          <w:b/>
          <w:bCs/>
          <w:sz w:val="24"/>
          <w:szCs w:val="24"/>
        </w:rPr>
        <w:t xml:space="preserve">   </w:t>
      </w:r>
      <w:r>
        <w:rPr>
          <w:rFonts w:ascii="Berlin Sans FB Demi" w:hAnsi="Berlin Sans FB Demi"/>
          <w:b/>
          <w:bCs/>
          <w:sz w:val="24"/>
          <w:szCs w:val="24"/>
        </w:rPr>
        <w:tab/>
      </w:r>
      <w:r>
        <w:rPr>
          <w:rFonts w:ascii="Berlin Sans FB Demi" w:hAnsi="Berlin Sans FB Demi"/>
          <w:b/>
          <w:bCs/>
          <w:sz w:val="24"/>
          <w:szCs w:val="24"/>
        </w:rPr>
        <w:tab/>
      </w:r>
      <w:r>
        <w:rPr>
          <w:rFonts w:ascii="Berlin Sans FB Demi" w:hAnsi="Berlin Sans FB Demi"/>
          <w:b/>
          <w:bCs/>
          <w:sz w:val="24"/>
          <w:szCs w:val="24"/>
        </w:rPr>
        <w:tab/>
      </w:r>
      <w:r>
        <w:rPr>
          <w:rFonts w:ascii="Berlin Sans FB Demi" w:hAnsi="Berlin Sans FB Demi"/>
          <w:b/>
          <w:bCs/>
          <w:sz w:val="24"/>
          <w:szCs w:val="24"/>
        </w:rPr>
        <w:tab/>
      </w:r>
      <w:r>
        <w:rPr>
          <w:rFonts w:ascii="Berlin Sans FB Demi" w:hAnsi="Berlin Sans FB Demi"/>
          <w:b/>
          <w:bCs/>
          <w:sz w:val="24"/>
          <w:szCs w:val="24"/>
        </w:rPr>
        <w:tab/>
      </w:r>
      <w:r>
        <w:rPr>
          <w:rFonts w:ascii="Berlin Sans FB Demi" w:hAnsi="Berlin Sans FB Demi"/>
          <w:b/>
          <w:bCs/>
          <w:sz w:val="24"/>
          <w:szCs w:val="24"/>
        </w:rPr>
        <w:tab/>
      </w:r>
      <w:r>
        <w:rPr>
          <w:rFonts w:ascii="Berlin Sans FB Demi" w:hAnsi="Berlin Sans FB Demi"/>
          <w:b/>
          <w:bCs/>
          <w:sz w:val="24"/>
          <w:szCs w:val="24"/>
        </w:rPr>
        <w:tab/>
      </w:r>
      <w:r>
        <w:rPr>
          <w:rFonts w:ascii="Berlin Sans FB Demi" w:hAnsi="Berlin Sans FB Demi"/>
          <w:b/>
          <w:bCs/>
          <w:sz w:val="24"/>
          <w:szCs w:val="24"/>
        </w:rPr>
        <w:tab/>
      </w:r>
      <w:r w:rsidR="002F7139">
        <w:rPr>
          <w:rFonts w:ascii="Berlin Sans FB Demi" w:hAnsi="Berlin Sans FB Demi"/>
          <w:b/>
          <w:bCs/>
          <w:sz w:val="24"/>
          <w:szCs w:val="24"/>
        </w:rPr>
        <w:tab/>
      </w:r>
      <w:r w:rsidRPr="00A44963">
        <w:rPr>
          <w:rFonts w:ascii="Berlin Sans FB Demi" w:hAnsi="Berlin Sans FB Demi"/>
          <w:sz w:val="20"/>
        </w:rPr>
        <w:t>Unité - Progrès - Justice</w:t>
      </w:r>
      <w:r w:rsidRPr="00A44963">
        <w:rPr>
          <w:rFonts w:ascii="Rockwell" w:hAnsi="Rockwell"/>
          <w:sz w:val="20"/>
        </w:rPr>
        <w:t xml:space="preserve">     </w:t>
      </w:r>
    </w:p>
    <w:p w:rsidR="007B06F1" w:rsidRPr="008A11DD" w:rsidRDefault="007B06F1" w:rsidP="007B06F1">
      <w:pPr>
        <w:pStyle w:val="Sansinterligne"/>
        <w:rPr>
          <w:rFonts w:ascii="Rockwell" w:hAnsi="Rockwell"/>
        </w:rPr>
      </w:pPr>
      <w:r w:rsidRPr="002224DF">
        <w:rPr>
          <w:rFonts w:ascii="Berlin Sans FB Demi" w:hAnsi="Berlin Sans FB Demi"/>
          <w:b/>
          <w:bCs/>
          <w:sz w:val="24"/>
          <w:szCs w:val="24"/>
        </w:rPr>
        <w:t>NATIONALE, DU GENRE ET DE LA FAMILLE</w:t>
      </w:r>
      <w:r w:rsidRPr="002C3C78">
        <w:rPr>
          <w:rFonts w:ascii="Berlin Sans FB Demi" w:hAnsi="Berlin Sans FB Demi"/>
        </w:rPr>
        <w:t xml:space="preserve">                               </w:t>
      </w:r>
      <w:r>
        <w:rPr>
          <w:rFonts w:ascii="Berlin Sans FB Demi" w:hAnsi="Berlin Sans FB Demi"/>
        </w:rPr>
        <w:tab/>
      </w:r>
      <w:r>
        <w:rPr>
          <w:rFonts w:ascii="Berlin Sans FB Demi" w:hAnsi="Berlin Sans FB Demi"/>
        </w:rPr>
        <w:tab/>
      </w:r>
      <w:r>
        <w:rPr>
          <w:rFonts w:ascii="Berlin Sans FB Demi" w:hAnsi="Berlin Sans FB Demi"/>
        </w:rPr>
        <w:tab/>
      </w:r>
      <w:r>
        <w:rPr>
          <w:rFonts w:ascii="Berlin Sans FB Demi" w:hAnsi="Berlin Sans FB Demi"/>
        </w:rPr>
        <w:tab/>
      </w:r>
      <w:r>
        <w:rPr>
          <w:rFonts w:ascii="Berlin Sans FB Demi" w:hAnsi="Berlin Sans FB Demi"/>
        </w:rPr>
        <w:tab/>
      </w:r>
      <w:r>
        <w:rPr>
          <w:rFonts w:ascii="Berlin Sans FB Demi" w:hAnsi="Berlin Sans FB Demi"/>
        </w:rPr>
        <w:tab/>
      </w:r>
      <w:r>
        <w:rPr>
          <w:rFonts w:ascii="Berlin Sans FB Demi" w:hAnsi="Berlin Sans FB Demi"/>
        </w:rPr>
        <w:tab/>
      </w:r>
      <w:r>
        <w:rPr>
          <w:rFonts w:ascii="Berlin Sans FB Demi" w:hAnsi="Berlin Sans FB Demi"/>
        </w:rPr>
        <w:tab/>
      </w:r>
      <w:r>
        <w:rPr>
          <w:rFonts w:ascii="Berlin Sans FB Demi" w:hAnsi="Berlin Sans FB Demi"/>
        </w:rPr>
        <w:tab/>
      </w:r>
      <w:r w:rsidRPr="002C3C78">
        <w:rPr>
          <w:rFonts w:ascii="Berlin Sans FB Demi" w:hAnsi="Berlin Sans FB Demi"/>
        </w:rPr>
        <w:t xml:space="preserve">      </w:t>
      </w:r>
    </w:p>
    <w:p w:rsidR="007B06F1" w:rsidRPr="002C3C78" w:rsidRDefault="007B06F1" w:rsidP="007B06F1">
      <w:pPr>
        <w:pStyle w:val="Sansinterligne"/>
        <w:rPr>
          <w:rFonts w:ascii="Berlin Sans FB Demi" w:hAnsi="Berlin Sans FB Demi"/>
          <w:sz w:val="28"/>
        </w:rPr>
      </w:pPr>
      <w:r w:rsidRPr="002C3C78">
        <w:rPr>
          <w:rFonts w:ascii="Berlin Sans FB Demi" w:hAnsi="Berlin Sans FB Demi"/>
          <w:sz w:val="28"/>
        </w:rPr>
        <w:t xml:space="preserve">             </w:t>
      </w:r>
      <w:r w:rsidRPr="002C3C78">
        <w:rPr>
          <w:rFonts w:ascii="Berlin Sans FB Demi" w:hAnsi="Berlin Sans FB Demi"/>
        </w:rPr>
        <w:t>********</w:t>
      </w:r>
    </w:p>
    <w:p w:rsidR="007B06F1" w:rsidRPr="002C3C78" w:rsidRDefault="007B06F1" w:rsidP="007B06F1">
      <w:pPr>
        <w:pStyle w:val="Sansinterligne"/>
        <w:rPr>
          <w:rFonts w:ascii="Berlin Sans FB Demi" w:hAnsi="Berlin Sans FB Demi"/>
        </w:rPr>
      </w:pPr>
      <w:r w:rsidRPr="002C3C78">
        <w:rPr>
          <w:rFonts w:ascii="Berlin Sans FB Demi" w:hAnsi="Berlin Sans FB Demi"/>
        </w:rPr>
        <w:t xml:space="preserve">SECRETARIAT GENERAL                                                             </w:t>
      </w:r>
    </w:p>
    <w:p w:rsidR="007B06F1" w:rsidRPr="002C3C78" w:rsidRDefault="007B06F1" w:rsidP="007B06F1">
      <w:pPr>
        <w:pStyle w:val="Sansinterligne"/>
        <w:ind w:right="-428"/>
      </w:pPr>
      <w:r w:rsidRPr="002C3C78">
        <w:rPr>
          <w:rFonts w:ascii="Berlin Sans FB Demi" w:hAnsi="Berlin Sans FB Demi"/>
        </w:rPr>
        <w:t xml:space="preserve">                  ********                                                                        </w:t>
      </w:r>
    </w:p>
    <w:p w:rsidR="007B06F1" w:rsidRPr="002C3C78" w:rsidRDefault="007B06F1" w:rsidP="007B06F1">
      <w:pPr>
        <w:pStyle w:val="Sansinterligne"/>
        <w:rPr>
          <w:rFonts w:ascii="Berlin Sans FB Demi" w:hAnsi="Berlin Sans FB Demi"/>
        </w:rPr>
      </w:pPr>
      <w:r w:rsidRPr="002C3C78">
        <w:rPr>
          <w:rFonts w:ascii="Berlin Sans FB Demi" w:hAnsi="Berlin Sans FB Demi"/>
        </w:rPr>
        <w:t xml:space="preserve">INSTITUT NATIONAL DE FORMATION                     </w:t>
      </w:r>
    </w:p>
    <w:p w:rsidR="007B06F1" w:rsidRPr="002C3C78" w:rsidRDefault="007B06F1" w:rsidP="007B06F1">
      <w:pPr>
        <w:pStyle w:val="Sansinterligne"/>
        <w:rPr>
          <w:rFonts w:ascii="Berlin Sans FB Demi" w:hAnsi="Berlin Sans FB Demi"/>
        </w:rPr>
      </w:pPr>
      <w:r w:rsidRPr="002C3C78">
        <w:rPr>
          <w:rFonts w:ascii="Berlin Sans FB Demi" w:hAnsi="Berlin Sans FB Demi"/>
        </w:rPr>
        <w:t>EN TRAVAIL SOCIAL</w:t>
      </w:r>
    </w:p>
    <w:p w:rsidR="007B06F1" w:rsidRDefault="007B06F1" w:rsidP="007B06F1">
      <w:pPr>
        <w:pStyle w:val="Sansinterligne"/>
      </w:pPr>
    </w:p>
    <w:p w:rsidR="007B06F1" w:rsidRDefault="007B06F1" w:rsidP="007B06F1">
      <w:pPr>
        <w:pStyle w:val="Sansinterligne"/>
      </w:pPr>
    </w:p>
    <w:p w:rsidR="009B6D4B" w:rsidRDefault="009B6D4B" w:rsidP="00043C40">
      <w:pPr>
        <w:spacing w:after="0" w:line="480" w:lineRule="auto"/>
        <w:ind w:hanging="709"/>
        <w:rPr>
          <w:rFonts w:ascii="Berlin Sans FB Demi" w:hAnsi="Berlin Sans FB Demi" w:cs="Arial"/>
          <w:sz w:val="24"/>
          <w:szCs w:val="24"/>
        </w:rPr>
      </w:pPr>
    </w:p>
    <w:p w:rsidR="009B6D4B" w:rsidRDefault="009B6D4B" w:rsidP="00DD608C">
      <w:pPr>
        <w:spacing w:after="0"/>
        <w:ind w:hanging="709"/>
        <w:rPr>
          <w:rFonts w:ascii="Arial" w:hAnsi="Arial" w:cs="Arial"/>
          <w:sz w:val="24"/>
          <w:szCs w:val="24"/>
        </w:rPr>
      </w:pPr>
    </w:p>
    <w:p w:rsidR="009B6D4B" w:rsidRDefault="00E97CC8" w:rsidP="00DD608C">
      <w:pPr>
        <w:spacing w:after="0"/>
        <w:ind w:hanging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756285</wp:posOffset>
                </wp:positionH>
                <wp:positionV relativeFrom="paragraph">
                  <wp:posOffset>155576</wp:posOffset>
                </wp:positionV>
                <wp:extent cx="7781925" cy="2019300"/>
                <wp:effectExtent l="0" t="0" r="66675" b="5715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81925" cy="201930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247B02" w:rsidRPr="002672AC" w:rsidRDefault="00247B02" w:rsidP="009B6D4B">
                            <w:pPr>
                              <w:spacing w:after="0" w:line="360" w:lineRule="auto"/>
                              <w:jc w:val="center"/>
                              <w:rPr>
                                <w:rFonts w:ascii="Elephant" w:hAnsi="Elephant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247B02" w:rsidRDefault="00247B02" w:rsidP="00D54E62">
                            <w:pPr>
                              <w:pStyle w:val="Sansinterligne"/>
                            </w:pPr>
                            <w:r w:rsidRPr="00C00A33">
                              <w:t xml:space="preserve">  </w:t>
                            </w:r>
                          </w:p>
                          <w:p w:rsidR="00247B02" w:rsidRDefault="00247B02" w:rsidP="003F7C6B">
                            <w:pPr>
                              <w:spacing w:after="0" w:line="240" w:lineRule="auto"/>
                              <w:jc w:val="center"/>
                              <w:rPr>
                                <w:rFonts w:ascii="Elephant" w:hAnsi="Elephant" w:cs="Arial"/>
                                <w:b/>
                                <w:sz w:val="40"/>
                                <w:szCs w:val="40"/>
                              </w:rPr>
                            </w:pPr>
                            <w:r w:rsidRPr="00C00A33">
                              <w:rPr>
                                <w:rFonts w:ascii="Elephant" w:hAnsi="Elephant" w:cs="Aharoni"/>
                                <w:b/>
                                <w:sz w:val="44"/>
                                <w:szCs w:val="44"/>
                              </w:rPr>
                              <w:t xml:space="preserve">PLAN DE </w:t>
                            </w:r>
                            <w:r>
                              <w:rPr>
                                <w:rFonts w:ascii="Elephant" w:hAnsi="Elephant" w:cs="Aharoni"/>
                                <w:b/>
                                <w:sz w:val="44"/>
                                <w:szCs w:val="44"/>
                              </w:rPr>
                              <w:t>PASSATION</w:t>
                            </w:r>
                            <w:r w:rsidRPr="00C00A33">
                              <w:rPr>
                                <w:rFonts w:ascii="Elephant" w:hAnsi="Elephant" w:cs="Aharoni"/>
                                <w:b/>
                                <w:sz w:val="44"/>
                                <w:szCs w:val="44"/>
                              </w:rPr>
                              <w:t xml:space="preserve"> DES MARCHES</w:t>
                            </w:r>
                            <w:r>
                              <w:rPr>
                                <w:rFonts w:ascii="Elephant" w:hAnsi="Elephant" w:cs="Arial"/>
                                <w:b/>
                                <w:sz w:val="40"/>
                                <w:szCs w:val="40"/>
                              </w:rPr>
                              <w:t xml:space="preserve">  </w:t>
                            </w:r>
                          </w:p>
                          <w:p w:rsidR="00247B02" w:rsidRPr="00C77DFA" w:rsidRDefault="00247B02" w:rsidP="00D54E62">
                            <w:pPr>
                              <w:pStyle w:val="Sansinterligne"/>
                            </w:pPr>
                          </w:p>
                          <w:p w:rsidR="00247B02" w:rsidRPr="002672AC" w:rsidRDefault="00247B02" w:rsidP="009B6D4B">
                            <w:pPr>
                              <w:spacing w:after="0"/>
                              <w:jc w:val="center"/>
                              <w:rPr>
                                <w:rFonts w:ascii="MV Boli" w:hAnsi="MV Boli" w:cs="MV Boli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MV Boli" w:hAnsi="MV Boli" w:cs="MV Boli"/>
                                <w:b/>
                                <w:sz w:val="40"/>
                                <w:szCs w:val="40"/>
                              </w:rPr>
                              <w:t>GESTION 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2" o:spid="_x0000_s1026" type="#_x0000_t98" style="position:absolute;margin-left:59.55pt;margin-top:12.25pt;width:612.75pt;height:15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" fillcolor="#92cddc [1944]">
                <v:fill color2="#daeef3 [664]" angle="135" focus="50%" type="gradient"/>
                <v:shadow on="t" color="#205867 [1608]" opacity=".5"/>
                <v:textbox>
                  <w:txbxContent>
                    <w:p w:rsidR="00247B02" w:rsidRPr="002672AC" w:rsidRDefault="00247B02" w:rsidP="009B6D4B">
                      <w:pPr>
                        <w:spacing w:after="0" w:line="360" w:lineRule="auto"/>
                        <w:jc w:val="center"/>
                        <w:rPr>
                          <w:rFonts w:ascii="Elephant" w:hAnsi="Elephant" w:cs="Arial"/>
                          <w:b/>
                          <w:sz w:val="16"/>
                          <w:szCs w:val="16"/>
                        </w:rPr>
                      </w:pPr>
                    </w:p>
                    <w:p w:rsidR="00247B02" w:rsidRDefault="00247B02" w:rsidP="00D54E62">
                      <w:pPr>
                        <w:pStyle w:val="Sansinterligne"/>
                      </w:pPr>
                      <w:r w:rsidRPr="00C00A33">
                        <w:t xml:space="preserve">  </w:t>
                      </w:r>
                    </w:p>
                    <w:p w:rsidR="00247B02" w:rsidRDefault="00247B02" w:rsidP="003F7C6B">
                      <w:pPr>
                        <w:spacing w:after="0" w:line="240" w:lineRule="auto"/>
                        <w:jc w:val="center"/>
                        <w:rPr>
                          <w:rFonts w:ascii="Elephant" w:hAnsi="Elephant" w:cs="Arial"/>
                          <w:b/>
                          <w:sz w:val="40"/>
                          <w:szCs w:val="40"/>
                        </w:rPr>
                      </w:pPr>
                      <w:r w:rsidRPr="00C00A33">
                        <w:rPr>
                          <w:rFonts w:ascii="Elephant" w:hAnsi="Elephant" w:cs="Aharoni"/>
                          <w:b/>
                          <w:sz w:val="44"/>
                          <w:szCs w:val="44"/>
                        </w:rPr>
                        <w:t xml:space="preserve">PLAN DE </w:t>
                      </w:r>
                      <w:r>
                        <w:rPr>
                          <w:rFonts w:ascii="Elephant" w:hAnsi="Elephant" w:cs="Aharoni"/>
                          <w:b/>
                          <w:sz w:val="44"/>
                          <w:szCs w:val="44"/>
                        </w:rPr>
                        <w:t>PASSATION</w:t>
                      </w:r>
                      <w:r w:rsidRPr="00C00A33">
                        <w:rPr>
                          <w:rFonts w:ascii="Elephant" w:hAnsi="Elephant" w:cs="Aharoni"/>
                          <w:b/>
                          <w:sz w:val="44"/>
                          <w:szCs w:val="44"/>
                        </w:rPr>
                        <w:t xml:space="preserve"> DES MARCHES</w:t>
                      </w:r>
                      <w:r>
                        <w:rPr>
                          <w:rFonts w:ascii="Elephant" w:hAnsi="Elephant" w:cs="Arial"/>
                          <w:b/>
                          <w:sz w:val="40"/>
                          <w:szCs w:val="40"/>
                        </w:rPr>
                        <w:t xml:space="preserve">  </w:t>
                      </w:r>
                    </w:p>
                    <w:p w:rsidR="00247B02" w:rsidRPr="00C77DFA" w:rsidRDefault="00247B02" w:rsidP="00D54E62">
                      <w:pPr>
                        <w:pStyle w:val="Sansinterligne"/>
                      </w:pPr>
                    </w:p>
                    <w:p w:rsidR="00247B02" w:rsidRPr="002672AC" w:rsidRDefault="00247B02" w:rsidP="009B6D4B">
                      <w:pPr>
                        <w:spacing w:after="0"/>
                        <w:jc w:val="center"/>
                        <w:rPr>
                          <w:rFonts w:ascii="MV Boli" w:hAnsi="MV Boli" w:cs="MV Boli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MV Boli" w:hAnsi="MV Boli" w:cs="MV Boli"/>
                          <w:b/>
                          <w:sz w:val="40"/>
                          <w:szCs w:val="40"/>
                        </w:rPr>
                        <w:t>GESTION 2024</w:t>
                      </w:r>
                    </w:p>
                  </w:txbxContent>
                </v:textbox>
              </v:shape>
            </w:pict>
          </mc:Fallback>
        </mc:AlternateContent>
      </w:r>
    </w:p>
    <w:p w:rsidR="009B6D4B" w:rsidRDefault="009B6D4B" w:rsidP="009B6D4B">
      <w:pPr>
        <w:spacing w:after="0" w:line="240" w:lineRule="auto"/>
        <w:ind w:hanging="709"/>
        <w:rPr>
          <w:rFonts w:ascii="Arial" w:hAnsi="Arial" w:cs="Arial"/>
          <w:sz w:val="24"/>
          <w:szCs w:val="24"/>
        </w:rPr>
      </w:pPr>
    </w:p>
    <w:p w:rsidR="009B6D4B" w:rsidRDefault="009B6D4B" w:rsidP="009B6D4B">
      <w:pPr>
        <w:spacing w:after="0" w:line="240" w:lineRule="auto"/>
        <w:ind w:hanging="709"/>
        <w:rPr>
          <w:rFonts w:ascii="Arial" w:hAnsi="Arial" w:cs="Arial"/>
          <w:sz w:val="24"/>
          <w:szCs w:val="24"/>
        </w:rPr>
      </w:pPr>
    </w:p>
    <w:p w:rsidR="009B6D4B" w:rsidRDefault="009B6D4B" w:rsidP="009B6D4B">
      <w:pPr>
        <w:spacing w:after="0" w:line="240" w:lineRule="auto"/>
        <w:ind w:hanging="709"/>
        <w:rPr>
          <w:rFonts w:ascii="Arial" w:hAnsi="Arial" w:cs="Arial"/>
          <w:sz w:val="24"/>
          <w:szCs w:val="24"/>
        </w:rPr>
      </w:pPr>
      <w:r w:rsidRPr="003F2F17">
        <w:rPr>
          <w:rFonts w:ascii="Arial" w:hAnsi="Arial" w:cs="Arial"/>
          <w:sz w:val="24"/>
          <w:szCs w:val="24"/>
        </w:rPr>
        <w:tab/>
      </w:r>
      <w:r w:rsidRPr="003F2F17">
        <w:rPr>
          <w:rFonts w:ascii="Arial" w:hAnsi="Arial" w:cs="Arial"/>
          <w:sz w:val="24"/>
          <w:szCs w:val="24"/>
        </w:rPr>
        <w:tab/>
      </w:r>
      <w:r w:rsidRPr="003F2F17">
        <w:rPr>
          <w:rFonts w:ascii="Arial" w:hAnsi="Arial" w:cs="Arial"/>
          <w:sz w:val="24"/>
          <w:szCs w:val="24"/>
        </w:rPr>
        <w:tab/>
      </w:r>
      <w:r w:rsidRPr="003F2F1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9B6D4B" w:rsidRDefault="009B6D4B" w:rsidP="009B6D4B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:rsidR="009B6D4B" w:rsidRDefault="009B6D4B" w:rsidP="009B6D4B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:rsidR="009B6D4B" w:rsidRDefault="009B6D4B" w:rsidP="009B6D4B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:rsidR="009B6D4B" w:rsidRDefault="009B6D4B" w:rsidP="009B6D4B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:rsidR="009B6D4B" w:rsidRDefault="009B6D4B" w:rsidP="009B6D4B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:rsidR="009B6D4B" w:rsidRDefault="009B6D4B" w:rsidP="009B6D4B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:rsidR="009B6D4B" w:rsidRDefault="009B6D4B" w:rsidP="009B6D4B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:rsidR="009B6D4B" w:rsidRDefault="009B6D4B" w:rsidP="009B6D4B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:rsidR="009B6D4B" w:rsidRDefault="009B6D4B" w:rsidP="009B6D4B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:rsidR="009B6D4B" w:rsidRDefault="009B6D4B" w:rsidP="009B6D4B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:rsidR="009B6D4B" w:rsidRPr="000C37FF" w:rsidRDefault="009B6D4B" w:rsidP="009B6D4B">
      <w:pPr>
        <w:pStyle w:val="Sansinterligne"/>
        <w:rPr>
          <w:sz w:val="24"/>
          <w:szCs w:val="24"/>
        </w:rPr>
      </w:pPr>
    </w:p>
    <w:p w:rsidR="009B6D4B" w:rsidRDefault="009B6D4B" w:rsidP="009B6D4B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:rsidR="009B6D4B" w:rsidRDefault="009B6D4B" w:rsidP="009B6D4B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:rsidR="009B6D4B" w:rsidRPr="00DD608C" w:rsidRDefault="009B6D4B" w:rsidP="009B6D4B">
      <w:pPr>
        <w:spacing w:after="0" w:line="240" w:lineRule="auto"/>
        <w:jc w:val="center"/>
        <w:rPr>
          <w:rFonts w:ascii="Arial" w:hAnsi="Arial" w:cs="Arial"/>
          <w:b/>
          <w:sz w:val="24"/>
          <w:szCs w:val="16"/>
          <w:u w:val="single"/>
        </w:rPr>
      </w:pPr>
    </w:p>
    <w:p w:rsidR="009B6D4B" w:rsidRDefault="009B6D4B" w:rsidP="009B6D4B">
      <w:pPr>
        <w:spacing w:after="0" w:line="240" w:lineRule="auto"/>
        <w:jc w:val="center"/>
        <w:rPr>
          <w:rFonts w:ascii="Arial" w:hAnsi="Arial" w:cs="Arial"/>
          <w:b/>
          <w:sz w:val="24"/>
          <w:szCs w:val="16"/>
          <w:u w:val="single"/>
        </w:rPr>
      </w:pPr>
    </w:p>
    <w:p w:rsidR="00043C40" w:rsidRDefault="00043C40" w:rsidP="009B6D4B">
      <w:pPr>
        <w:spacing w:after="0" w:line="240" w:lineRule="auto"/>
        <w:jc w:val="center"/>
        <w:rPr>
          <w:rFonts w:ascii="Arial" w:hAnsi="Arial" w:cs="Arial"/>
          <w:b/>
          <w:sz w:val="24"/>
          <w:szCs w:val="16"/>
          <w:u w:val="single"/>
        </w:rPr>
      </w:pPr>
    </w:p>
    <w:p w:rsidR="00DD608C" w:rsidRDefault="00DD608C" w:rsidP="009B6D4B">
      <w:pPr>
        <w:spacing w:after="0" w:line="240" w:lineRule="auto"/>
        <w:jc w:val="center"/>
        <w:rPr>
          <w:rFonts w:ascii="Arial" w:hAnsi="Arial" w:cs="Arial"/>
          <w:b/>
          <w:sz w:val="24"/>
          <w:szCs w:val="16"/>
          <w:u w:val="single"/>
        </w:rPr>
      </w:pPr>
    </w:p>
    <w:p w:rsidR="0095475F" w:rsidRDefault="0095475F" w:rsidP="009B6D4B">
      <w:pPr>
        <w:spacing w:after="0" w:line="240" w:lineRule="auto"/>
        <w:jc w:val="center"/>
        <w:rPr>
          <w:rFonts w:ascii="Arial" w:hAnsi="Arial" w:cs="Arial"/>
          <w:b/>
          <w:sz w:val="24"/>
          <w:szCs w:val="16"/>
          <w:u w:val="single"/>
        </w:rPr>
      </w:pPr>
    </w:p>
    <w:p w:rsidR="009B6D4B" w:rsidRPr="003F7C6B" w:rsidRDefault="009B6D4B" w:rsidP="009B6D4B">
      <w:pPr>
        <w:spacing w:after="0" w:line="240" w:lineRule="auto"/>
        <w:jc w:val="center"/>
        <w:rPr>
          <w:rFonts w:ascii="Arial" w:hAnsi="Arial" w:cs="Arial"/>
          <w:b/>
          <w:sz w:val="24"/>
          <w:szCs w:val="16"/>
          <w:u w:val="single"/>
        </w:rPr>
      </w:pPr>
    </w:p>
    <w:p w:rsidR="0095475F" w:rsidRPr="0095475F" w:rsidRDefault="0095475F" w:rsidP="009B6D4B">
      <w:pPr>
        <w:spacing w:after="0" w:line="240" w:lineRule="auto"/>
        <w:jc w:val="center"/>
        <w:rPr>
          <w:rFonts w:ascii="Arial" w:hAnsi="Arial" w:cs="Arial"/>
          <w:b/>
          <w:szCs w:val="16"/>
          <w:u w:val="single"/>
        </w:rPr>
      </w:pPr>
    </w:p>
    <w:p w:rsidR="00D54E62" w:rsidRPr="00D54E62" w:rsidRDefault="00D54E62" w:rsidP="00D54E62">
      <w:pPr>
        <w:pStyle w:val="Sansinterligne"/>
        <w:rPr>
          <w:sz w:val="20"/>
        </w:rPr>
      </w:pPr>
    </w:p>
    <w:p w:rsidR="009B6D4B" w:rsidRPr="003F7C6B" w:rsidRDefault="002833FE" w:rsidP="009B6D4B">
      <w:pPr>
        <w:spacing w:after="0" w:line="240" w:lineRule="auto"/>
        <w:jc w:val="right"/>
        <w:rPr>
          <w:rFonts w:ascii="MV Boli" w:hAnsi="MV Boli" w:cs="MV Boli"/>
          <w:b/>
          <w:u w:val="single"/>
        </w:rPr>
      </w:pPr>
      <w:r w:rsidRPr="003F7C6B">
        <w:rPr>
          <w:rFonts w:ascii="MV Boli" w:hAnsi="MV Boli" w:cs="MV Boli"/>
          <w:b/>
          <w:u w:val="single"/>
        </w:rPr>
        <w:t>Décembre</w:t>
      </w:r>
      <w:r w:rsidR="009B6D4B" w:rsidRPr="003F7C6B">
        <w:rPr>
          <w:rFonts w:ascii="MV Boli" w:hAnsi="MV Boli" w:cs="MV Boli"/>
          <w:b/>
          <w:u w:val="single"/>
        </w:rPr>
        <w:t xml:space="preserve"> 20</w:t>
      </w:r>
      <w:r w:rsidR="00855AEE" w:rsidRPr="003F7C6B">
        <w:rPr>
          <w:rFonts w:ascii="MV Boli" w:hAnsi="MV Boli" w:cs="MV Boli"/>
          <w:b/>
          <w:u w:val="single"/>
        </w:rPr>
        <w:t>2</w:t>
      </w:r>
      <w:r w:rsidR="003F7C6B" w:rsidRPr="003F7C6B">
        <w:rPr>
          <w:rFonts w:ascii="MV Boli" w:hAnsi="MV Boli" w:cs="MV Boli"/>
          <w:b/>
          <w:u w:val="single"/>
        </w:rPr>
        <w:t>3</w:t>
      </w:r>
    </w:p>
    <w:p w:rsidR="00BC49EB" w:rsidRPr="00C92F44" w:rsidRDefault="00BC49EB" w:rsidP="00C92F44">
      <w:pPr>
        <w:pStyle w:val="Sansinterligne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92F44">
        <w:rPr>
          <w:rFonts w:ascii="Arial" w:hAnsi="Arial" w:cs="Arial"/>
          <w:b/>
          <w:sz w:val="24"/>
          <w:szCs w:val="24"/>
          <w:u w:val="single"/>
        </w:rPr>
        <w:lastRenderedPageBreak/>
        <w:t>NOTE INTRODUCTIVE DU PLAN DE PASSATION DES MARCHES (PPM) GESTION 202</w:t>
      </w:r>
      <w:r w:rsidR="00B653E0" w:rsidRPr="00C92F44">
        <w:rPr>
          <w:rFonts w:ascii="Arial" w:hAnsi="Arial" w:cs="Arial"/>
          <w:b/>
          <w:sz w:val="24"/>
          <w:szCs w:val="24"/>
          <w:u w:val="single"/>
        </w:rPr>
        <w:t>4</w:t>
      </w:r>
      <w:r w:rsidRPr="00C92F44">
        <w:rPr>
          <w:rFonts w:ascii="Arial" w:hAnsi="Arial" w:cs="Arial"/>
          <w:b/>
          <w:sz w:val="24"/>
          <w:szCs w:val="24"/>
          <w:u w:val="single"/>
        </w:rPr>
        <w:t xml:space="preserve"> DE L’INFTS</w:t>
      </w:r>
    </w:p>
    <w:p w:rsidR="00BC49EB" w:rsidRPr="00C92F44" w:rsidRDefault="00BC49EB" w:rsidP="00C92F44">
      <w:pPr>
        <w:pStyle w:val="Sansinterligne"/>
        <w:rPr>
          <w:rFonts w:ascii="Arial" w:hAnsi="Arial" w:cs="Arial"/>
          <w:sz w:val="24"/>
          <w:szCs w:val="24"/>
        </w:rPr>
      </w:pPr>
    </w:p>
    <w:p w:rsidR="00BC49EB" w:rsidRPr="00C92F44" w:rsidRDefault="00BC49EB" w:rsidP="00C92F44">
      <w:pPr>
        <w:pStyle w:val="Sansinterligne"/>
        <w:spacing w:line="360" w:lineRule="auto"/>
        <w:ind w:left="567" w:right="-31"/>
        <w:jc w:val="both"/>
        <w:rPr>
          <w:rFonts w:ascii="Arial" w:hAnsi="Arial" w:cs="Arial"/>
          <w:sz w:val="24"/>
          <w:szCs w:val="24"/>
        </w:rPr>
      </w:pPr>
      <w:r w:rsidRPr="00C92F44">
        <w:rPr>
          <w:rFonts w:ascii="Arial" w:hAnsi="Arial" w:cs="Arial"/>
          <w:sz w:val="24"/>
          <w:szCs w:val="24"/>
        </w:rPr>
        <w:t>Le plan de passation des marchés (PPM)</w:t>
      </w:r>
      <w:r w:rsidR="00B653E0" w:rsidRPr="00C92F44">
        <w:rPr>
          <w:rFonts w:ascii="Arial" w:hAnsi="Arial" w:cs="Arial"/>
          <w:sz w:val="24"/>
          <w:szCs w:val="24"/>
        </w:rPr>
        <w:t>, gestion</w:t>
      </w:r>
      <w:r w:rsidRPr="00C92F44">
        <w:rPr>
          <w:rFonts w:ascii="Arial" w:hAnsi="Arial" w:cs="Arial"/>
          <w:sz w:val="24"/>
          <w:szCs w:val="24"/>
        </w:rPr>
        <w:t xml:space="preserve"> 202</w:t>
      </w:r>
      <w:r w:rsidR="00B653E0" w:rsidRPr="00C92F44">
        <w:rPr>
          <w:rFonts w:ascii="Arial" w:hAnsi="Arial" w:cs="Arial"/>
          <w:sz w:val="24"/>
          <w:szCs w:val="24"/>
        </w:rPr>
        <w:t>4</w:t>
      </w:r>
      <w:r w:rsidRPr="00C92F44">
        <w:rPr>
          <w:rFonts w:ascii="Arial" w:hAnsi="Arial" w:cs="Arial"/>
          <w:sz w:val="24"/>
          <w:szCs w:val="24"/>
        </w:rPr>
        <w:t xml:space="preserve"> de l’Institut National de Formation en Travail Social</w:t>
      </w:r>
      <w:r w:rsidR="00E35B00" w:rsidRPr="00C92F44">
        <w:rPr>
          <w:rFonts w:ascii="Arial" w:hAnsi="Arial" w:cs="Arial"/>
          <w:sz w:val="24"/>
          <w:szCs w:val="24"/>
        </w:rPr>
        <w:t xml:space="preserve"> (INFTS)</w:t>
      </w:r>
      <w:r w:rsidRPr="00C92F44">
        <w:rPr>
          <w:rFonts w:ascii="Arial" w:hAnsi="Arial" w:cs="Arial"/>
          <w:sz w:val="24"/>
          <w:szCs w:val="24"/>
        </w:rPr>
        <w:t xml:space="preserve"> </w:t>
      </w:r>
      <w:r w:rsidR="00E35B00" w:rsidRPr="00C92F44">
        <w:rPr>
          <w:rFonts w:ascii="Arial" w:hAnsi="Arial" w:cs="Arial"/>
          <w:sz w:val="24"/>
          <w:szCs w:val="24"/>
        </w:rPr>
        <w:t xml:space="preserve">est conforme au budget, </w:t>
      </w:r>
      <w:r w:rsidR="00B653E0" w:rsidRPr="00C92F44">
        <w:rPr>
          <w:rFonts w:ascii="Arial" w:hAnsi="Arial" w:cs="Arial"/>
          <w:sz w:val="24"/>
          <w:szCs w:val="24"/>
        </w:rPr>
        <w:t>gestion 2024,</w:t>
      </w:r>
      <w:r w:rsidR="00E35B00" w:rsidRPr="00C92F44">
        <w:rPr>
          <w:rFonts w:ascii="Arial" w:hAnsi="Arial" w:cs="Arial"/>
          <w:sz w:val="24"/>
          <w:szCs w:val="24"/>
        </w:rPr>
        <w:t xml:space="preserve"> de l’institut. Il </w:t>
      </w:r>
      <w:r w:rsidRPr="00C92F44">
        <w:rPr>
          <w:rFonts w:ascii="Arial" w:hAnsi="Arial" w:cs="Arial"/>
          <w:sz w:val="24"/>
          <w:szCs w:val="24"/>
        </w:rPr>
        <w:t xml:space="preserve">a une planification de </w:t>
      </w:r>
      <w:r w:rsidR="00EA43BA" w:rsidRPr="00C92F44">
        <w:rPr>
          <w:rFonts w:ascii="Arial" w:hAnsi="Arial" w:cs="Arial"/>
          <w:sz w:val="24"/>
          <w:szCs w:val="24"/>
        </w:rPr>
        <w:t>quarante-cinq</w:t>
      </w:r>
      <w:r w:rsidR="00B45AB7" w:rsidRPr="00C92F44">
        <w:rPr>
          <w:rFonts w:ascii="Arial" w:hAnsi="Arial" w:cs="Arial"/>
          <w:sz w:val="24"/>
          <w:szCs w:val="24"/>
        </w:rPr>
        <w:t xml:space="preserve"> (</w:t>
      </w:r>
      <w:r w:rsidR="00B653E0" w:rsidRPr="00C92F44">
        <w:rPr>
          <w:rFonts w:ascii="Arial" w:hAnsi="Arial" w:cs="Arial"/>
          <w:sz w:val="24"/>
          <w:szCs w:val="24"/>
        </w:rPr>
        <w:t>4</w:t>
      </w:r>
      <w:r w:rsidR="00EA43BA" w:rsidRPr="00C92F44">
        <w:rPr>
          <w:rFonts w:ascii="Arial" w:hAnsi="Arial" w:cs="Arial"/>
          <w:sz w:val="24"/>
          <w:szCs w:val="24"/>
        </w:rPr>
        <w:t>5</w:t>
      </w:r>
      <w:r w:rsidR="00B45AB7" w:rsidRPr="00C92F44">
        <w:rPr>
          <w:rFonts w:ascii="Arial" w:hAnsi="Arial" w:cs="Arial"/>
          <w:sz w:val="24"/>
          <w:szCs w:val="24"/>
        </w:rPr>
        <w:t xml:space="preserve">) </w:t>
      </w:r>
      <w:r w:rsidRPr="00C92F44">
        <w:rPr>
          <w:rFonts w:ascii="Arial" w:hAnsi="Arial" w:cs="Arial"/>
          <w:sz w:val="24"/>
          <w:szCs w:val="24"/>
        </w:rPr>
        <w:t>marchés</w:t>
      </w:r>
      <w:r w:rsidR="00E35B00" w:rsidRPr="00C92F44">
        <w:rPr>
          <w:rFonts w:ascii="Arial" w:hAnsi="Arial" w:cs="Arial"/>
          <w:sz w:val="24"/>
          <w:szCs w:val="24"/>
        </w:rPr>
        <w:t xml:space="preserve"> dont t</w:t>
      </w:r>
      <w:r w:rsidR="00B653E0" w:rsidRPr="00C92F44">
        <w:rPr>
          <w:rFonts w:ascii="Arial" w:hAnsi="Arial" w:cs="Arial"/>
          <w:sz w:val="24"/>
          <w:szCs w:val="24"/>
        </w:rPr>
        <w:t>rente-si</w:t>
      </w:r>
      <w:r w:rsidRPr="00C92F44">
        <w:rPr>
          <w:rFonts w:ascii="Arial" w:hAnsi="Arial" w:cs="Arial"/>
          <w:sz w:val="24"/>
          <w:szCs w:val="24"/>
        </w:rPr>
        <w:t>x (3</w:t>
      </w:r>
      <w:r w:rsidR="00B653E0" w:rsidRPr="00C92F44">
        <w:rPr>
          <w:rFonts w:ascii="Arial" w:hAnsi="Arial" w:cs="Arial"/>
          <w:sz w:val="24"/>
          <w:szCs w:val="24"/>
        </w:rPr>
        <w:t>6</w:t>
      </w:r>
      <w:r w:rsidRPr="00C92F44">
        <w:rPr>
          <w:rFonts w:ascii="Arial" w:hAnsi="Arial" w:cs="Arial"/>
          <w:sz w:val="24"/>
          <w:szCs w:val="24"/>
        </w:rPr>
        <w:t xml:space="preserve">) sont liés au fonctionnement et </w:t>
      </w:r>
      <w:r w:rsidR="00EA43BA" w:rsidRPr="00C92F44">
        <w:rPr>
          <w:rFonts w:ascii="Arial" w:hAnsi="Arial" w:cs="Arial"/>
          <w:sz w:val="24"/>
          <w:szCs w:val="24"/>
        </w:rPr>
        <w:t>neuf</w:t>
      </w:r>
      <w:r w:rsidRPr="00C92F44">
        <w:rPr>
          <w:rFonts w:ascii="Arial" w:hAnsi="Arial" w:cs="Arial"/>
          <w:sz w:val="24"/>
          <w:szCs w:val="24"/>
        </w:rPr>
        <w:t xml:space="preserve"> (0</w:t>
      </w:r>
      <w:r w:rsidR="00EA43BA" w:rsidRPr="00C92F44">
        <w:rPr>
          <w:rFonts w:ascii="Arial" w:hAnsi="Arial" w:cs="Arial"/>
          <w:sz w:val="24"/>
          <w:szCs w:val="24"/>
        </w:rPr>
        <w:t>9</w:t>
      </w:r>
      <w:r w:rsidRPr="00C92F44">
        <w:rPr>
          <w:rFonts w:ascii="Arial" w:hAnsi="Arial" w:cs="Arial"/>
          <w:sz w:val="24"/>
          <w:szCs w:val="24"/>
        </w:rPr>
        <w:t xml:space="preserve">) </w:t>
      </w:r>
      <w:r w:rsidR="00E35B00" w:rsidRPr="00C92F44">
        <w:rPr>
          <w:rFonts w:ascii="Arial" w:hAnsi="Arial" w:cs="Arial"/>
          <w:sz w:val="24"/>
          <w:szCs w:val="24"/>
        </w:rPr>
        <w:t>à l</w:t>
      </w:r>
      <w:r w:rsidRPr="00C92F44">
        <w:rPr>
          <w:rFonts w:ascii="Arial" w:hAnsi="Arial" w:cs="Arial"/>
          <w:sz w:val="24"/>
          <w:szCs w:val="24"/>
        </w:rPr>
        <w:t>’investissement.</w:t>
      </w:r>
    </w:p>
    <w:p w:rsidR="00BC49EB" w:rsidRPr="00C92F44" w:rsidRDefault="00BC49EB" w:rsidP="00C92F44">
      <w:pPr>
        <w:pStyle w:val="Sansinterligne"/>
        <w:ind w:left="567" w:right="-31"/>
        <w:rPr>
          <w:rFonts w:ascii="Arial" w:hAnsi="Arial" w:cs="Arial"/>
          <w:sz w:val="24"/>
          <w:szCs w:val="24"/>
        </w:rPr>
      </w:pPr>
    </w:p>
    <w:p w:rsidR="00B653E0" w:rsidRPr="00C92F44" w:rsidRDefault="00E35B00" w:rsidP="00C92F44">
      <w:pPr>
        <w:spacing w:after="0" w:line="360" w:lineRule="auto"/>
        <w:ind w:left="567" w:right="-31"/>
        <w:jc w:val="both"/>
        <w:rPr>
          <w:rFonts w:ascii="Arial" w:hAnsi="Arial" w:cs="Arial"/>
          <w:b/>
          <w:bCs/>
          <w:sz w:val="24"/>
          <w:szCs w:val="24"/>
        </w:rPr>
      </w:pPr>
      <w:r w:rsidRPr="00C92F44">
        <w:rPr>
          <w:rFonts w:ascii="Arial" w:hAnsi="Arial" w:cs="Arial"/>
          <w:sz w:val="24"/>
          <w:szCs w:val="24"/>
        </w:rPr>
        <w:t xml:space="preserve">Il a </w:t>
      </w:r>
      <w:r w:rsidR="00BC49EB" w:rsidRPr="00C92F44">
        <w:rPr>
          <w:rFonts w:ascii="Arial" w:hAnsi="Arial" w:cs="Arial"/>
          <w:sz w:val="24"/>
          <w:szCs w:val="24"/>
        </w:rPr>
        <w:t xml:space="preserve">un montant global de </w:t>
      </w:r>
      <w:r w:rsidR="00B653E0" w:rsidRPr="00C92F44">
        <w:rPr>
          <w:rFonts w:ascii="Arial" w:hAnsi="Arial" w:cs="Arial"/>
          <w:bCs/>
          <w:color w:val="000000"/>
          <w:sz w:val="24"/>
          <w:szCs w:val="24"/>
        </w:rPr>
        <w:t>trois c</w:t>
      </w:r>
      <w:r w:rsidR="00BC49EB" w:rsidRPr="00C92F44">
        <w:rPr>
          <w:rFonts w:ascii="Arial" w:hAnsi="Arial" w:cs="Arial"/>
          <w:bCs/>
          <w:color w:val="000000"/>
          <w:sz w:val="24"/>
          <w:szCs w:val="24"/>
        </w:rPr>
        <w:t xml:space="preserve">ent </w:t>
      </w:r>
      <w:r w:rsidR="00B653E0" w:rsidRPr="00C92F44">
        <w:rPr>
          <w:rFonts w:ascii="Arial" w:hAnsi="Arial" w:cs="Arial"/>
          <w:bCs/>
          <w:color w:val="000000"/>
          <w:sz w:val="24"/>
          <w:szCs w:val="24"/>
        </w:rPr>
        <w:t>onze</w:t>
      </w:r>
      <w:r w:rsidR="00BC49EB" w:rsidRPr="00C92F44">
        <w:rPr>
          <w:rFonts w:ascii="Arial" w:hAnsi="Arial" w:cs="Arial"/>
          <w:bCs/>
          <w:color w:val="000000"/>
          <w:sz w:val="24"/>
          <w:szCs w:val="24"/>
        </w:rPr>
        <w:t xml:space="preserve"> millions </w:t>
      </w:r>
      <w:r w:rsidR="00B653E0" w:rsidRPr="00C92F44">
        <w:rPr>
          <w:rFonts w:ascii="Arial" w:hAnsi="Arial" w:cs="Arial"/>
          <w:bCs/>
          <w:color w:val="000000"/>
          <w:sz w:val="24"/>
          <w:szCs w:val="24"/>
        </w:rPr>
        <w:t xml:space="preserve">six cent </w:t>
      </w:r>
      <w:r w:rsidR="005E191D">
        <w:rPr>
          <w:rFonts w:ascii="Arial" w:hAnsi="Arial" w:cs="Arial"/>
          <w:bCs/>
          <w:color w:val="000000"/>
          <w:sz w:val="24"/>
          <w:szCs w:val="24"/>
        </w:rPr>
        <w:t>quatre-vingt-quinze mille</w:t>
      </w:r>
      <w:r w:rsidR="00BC49EB" w:rsidRPr="00C92F44">
        <w:rPr>
          <w:rFonts w:ascii="Arial" w:hAnsi="Arial" w:cs="Arial"/>
          <w:b/>
          <w:bCs/>
          <w:color w:val="000000"/>
          <w:sz w:val="24"/>
          <w:szCs w:val="24"/>
        </w:rPr>
        <w:t xml:space="preserve"> (</w:t>
      </w:r>
      <w:r w:rsidR="00B653E0" w:rsidRPr="00C92F44">
        <w:rPr>
          <w:rFonts w:ascii="Arial" w:hAnsi="Arial" w:cs="Arial"/>
          <w:b/>
          <w:bCs/>
          <w:color w:val="000000"/>
          <w:sz w:val="24"/>
          <w:szCs w:val="24"/>
        </w:rPr>
        <w:t>311 6</w:t>
      </w:r>
      <w:r w:rsidR="005E191D">
        <w:rPr>
          <w:rFonts w:ascii="Arial" w:hAnsi="Arial" w:cs="Arial"/>
          <w:b/>
          <w:bCs/>
          <w:color w:val="000000"/>
          <w:sz w:val="24"/>
          <w:szCs w:val="24"/>
        </w:rPr>
        <w:t>9</w:t>
      </w:r>
      <w:r w:rsidR="00B653E0" w:rsidRPr="00C92F44">
        <w:rPr>
          <w:rFonts w:ascii="Arial" w:hAnsi="Arial" w:cs="Arial"/>
          <w:b/>
          <w:bCs/>
          <w:color w:val="000000"/>
          <w:sz w:val="24"/>
          <w:szCs w:val="24"/>
        </w:rPr>
        <w:t xml:space="preserve">5 </w:t>
      </w:r>
      <w:r w:rsidR="005E191D">
        <w:rPr>
          <w:rFonts w:ascii="Arial" w:hAnsi="Arial" w:cs="Arial"/>
          <w:b/>
          <w:bCs/>
          <w:color w:val="000000"/>
          <w:sz w:val="24"/>
          <w:szCs w:val="24"/>
        </w:rPr>
        <w:t>0</w:t>
      </w:r>
      <w:r w:rsidR="00B653E0" w:rsidRPr="00C92F44">
        <w:rPr>
          <w:rFonts w:ascii="Arial" w:hAnsi="Arial" w:cs="Arial"/>
          <w:b/>
          <w:bCs/>
          <w:color w:val="000000"/>
          <w:sz w:val="24"/>
          <w:szCs w:val="24"/>
        </w:rPr>
        <w:t>00</w:t>
      </w:r>
      <w:r w:rsidR="00BC49EB" w:rsidRPr="00C92F44">
        <w:rPr>
          <w:rFonts w:ascii="Arial" w:hAnsi="Arial" w:cs="Arial"/>
          <w:b/>
          <w:bCs/>
          <w:color w:val="000000"/>
          <w:sz w:val="24"/>
          <w:szCs w:val="24"/>
        </w:rPr>
        <w:t xml:space="preserve">) </w:t>
      </w:r>
      <w:r w:rsidR="00B653E0" w:rsidRPr="00C92F44">
        <w:rPr>
          <w:rFonts w:ascii="Arial" w:hAnsi="Arial" w:cs="Arial"/>
          <w:bCs/>
          <w:color w:val="000000"/>
          <w:sz w:val="24"/>
          <w:szCs w:val="24"/>
        </w:rPr>
        <w:t>f</w:t>
      </w:r>
      <w:r w:rsidR="00BC49EB" w:rsidRPr="00C92F44">
        <w:rPr>
          <w:rFonts w:ascii="Arial" w:hAnsi="Arial" w:cs="Arial"/>
          <w:bCs/>
          <w:color w:val="000000"/>
          <w:sz w:val="24"/>
          <w:szCs w:val="24"/>
        </w:rPr>
        <w:t>rancs CFA</w:t>
      </w:r>
      <w:r w:rsidR="00BC49EB" w:rsidRPr="00C92F44">
        <w:rPr>
          <w:rFonts w:ascii="Arial" w:hAnsi="Arial" w:cs="Arial"/>
          <w:b/>
          <w:bCs/>
          <w:color w:val="000000"/>
          <w:sz w:val="24"/>
          <w:szCs w:val="24"/>
        </w:rPr>
        <w:t xml:space="preserve">, </w:t>
      </w:r>
      <w:r w:rsidR="00BC49EB" w:rsidRPr="00C92F44">
        <w:rPr>
          <w:rFonts w:ascii="Arial" w:hAnsi="Arial" w:cs="Arial"/>
          <w:bCs/>
          <w:color w:val="000000"/>
          <w:sz w:val="24"/>
          <w:szCs w:val="24"/>
        </w:rPr>
        <w:t>r</w:t>
      </w:r>
      <w:r w:rsidR="00545752" w:rsidRPr="00C92F44">
        <w:rPr>
          <w:rFonts w:ascii="Arial" w:hAnsi="Arial" w:cs="Arial"/>
          <w:sz w:val="24"/>
          <w:szCs w:val="24"/>
        </w:rPr>
        <w:t>éparti</w:t>
      </w:r>
      <w:r w:rsidR="00BC49EB" w:rsidRPr="00C92F44">
        <w:rPr>
          <w:rFonts w:ascii="Arial" w:hAnsi="Arial" w:cs="Arial"/>
          <w:sz w:val="24"/>
          <w:szCs w:val="24"/>
        </w:rPr>
        <w:t xml:space="preserve"> ainsi qu’il suit :</w:t>
      </w:r>
      <w:r w:rsidR="00B653E0" w:rsidRPr="00C92F44">
        <w:rPr>
          <w:rFonts w:ascii="Arial" w:hAnsi="Arial" w:cs="Arial"/>
          <w:b/>
          <w:bCs/>
          <w:sz w:val="24"/>
          <w:szCs w:val="24"/>
        </w:rPr>
        <w:t xml:space="preserve">    </w:t>
      </w:r>
    </w:p>
    <w:p w:rsidR="00B653E0" w:rsidRPr="00C92F44" w:rsidRDefault="00B653E0" w:rsidP="00C92F44">
      <w:pPr>
        <w:spacing w:after="0" w:line="240" w:lineRule="auto"/>
        <w:ind w:firstLine="708"/>
        <w:jc w:val="both"/>
        <w:rPr>
          <w:rFonts w:ascii="Arial" w:hAnsi="Arial" w:cs="Arial"/>
          <w:b/>
          <w:bCs/>
          <w:sz w:val="20"/>
          <w:szCs w:val="24"/>
        </w:rPr>
      </w:pPr>
    </w:p>
    <w:p w:rsidR="00BC49EB" w:rsidRPr="00C92F44" w:rsidRDefault="00BC49EB" w:rsidP="00C92F44">
      <w:pPr>
        <w:pStyle w:val="Paragraphedeliste"/>
        <w:numPr>
          <w:ilvl w:val="0"/>
          <w:numId w:val="11"/>
        </w:numPr>
        <w:spacing w:after="160" w:line="360" w:lineRule="auto"/>
        <w:ind w:left="993" w:right="-31" w:hanging="284"/>
        <w:jc w:val="both"/>
        <w:rPr>
          <w:rFonts w:ascii="Arial" w:hAnsi="Arial" w:cs="Arial"/>
          <w:sz w:val="24"/>
          <w:szCs w:val="24"/>
        </w:rPr>
      </w:pPr>
      <w:r w:rsidRPr="00C92F44">
        <w:rPr>
          <w:rFonts w:ascii="Arial" w:hAnsi="Arial" w:cs="Arial"/>
          <w:sz w:val="24"/>
          <w:szCs w:val="24"/>
        </w:rPr>
        <w:t xml:space="preserve">cent quarante-neuf millions </w:t>
      </w:r>
      <w:r w:rsidR="000C7166" w:rsidRPr="00C92F44">
        <w:rPr>
          <w:rFonts w:ascii="Arial" w:hAnsi="Arial" w:cs="Arial"/>
          <w:sz w:val="24"/>
          <w:szCs w:val="24"/>
        </w:rPr>
        <w:t>neuf</w:t>
      </w:r>
      <w:r w:rsidRPr="00C92F44">
        <w:rPr>
          <w:rFonts w:ascii="Arial" w:hAnsi="Arial" w:cs="Arial"/>
          <w:sz w:val="24"/>
          <w:szCs w:val="24"/>
        </w:rPr>
        <w:t xml:space="preserve"> cent </w:t>
      </w:r>
      <w:r w:rsidR="005E191D">
        <w:rPr>
          <w:rFonts w:ascii="Arial" w:hAnsi="Arial" w:cs="Arial"/>
          <w:bCs/>
          <w:color w:val="000000"/>
          <w:sz w:val="24"/>
          <w:szCs w:val="24"/>
        </w:rPr>
        <w:t>quatre-vingt-quinze mille</w:t>
      </w:r>
      <w:r w:rsidR="005E191D" w:rsidRPr="00C92F44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C92F44">
        <w:rPr>
          <w:rFonts w:ascii="Arial" w:hAnsi="Arial" w:cs="Arial"/>
          <w:b/>
          <w:bCs/>
          <w:color w:val="000000"/>
          <w:sz w:val="24"/>
          <w:szCs w:val="24"/>
        </w:rPr>
        <w:t>(</w:t>
      </w:r>
      <w:r w:rsidR="000C7166" w:rsidRPr="00C92F44">
        <w:rPr>
          <w:rFonts w:ascii="Arial" w:hAnsi="Arial" w:cs="Arial"/>
          <w:b/>
          <w:bCs/>
          <w:color w:val="000000"/>
          <w:sz w:val="24"/>
          <w:szCs w:val="24"/>
        </w:rPr>
        <w:t>149 9</w:t>
      </w:r>
      <w:r w:rsidR="005E191D">
        <w:rPr>
          <w:rFonts w:ascii="Arial" w:hAnsi="Arial" w:cs="Arial"/>
          <w:b/>
          <w:bCs/>
          <w:color w:val="000000"/>
          <w:sz w:val="24"/>
          <w:szCs w:val="24"/>
        </w:rPr>
        <w:t>9</w:t>
      </w:r>
      <w:r w:rsidR="000C7166" w:rsidRPr="00C92F44">
        <w:rPr>
          <w:rFonts w:ascii="Arial" w:hAnsi="Arial" w:cs="Arial"/>
          <w:b/>
          <w:bCs/>
          <w:color w:val="000000"/>
          <w:sz w:val="24"/>
          <w:szCs w:val="24"/>
        </w:rPr>
        <w:t xml:space="preserve">5 </w:t>
      </w:r>
      <w:r w:rsidR="005E191D">
        <w:rPr>
          <w:rFonts w:ascii="Arial" w:hAnsi="Arial" w:cs="Arial"/>
          <w:b/>
          <w:bCs/>
          <w:color w:val="000000"/>
          <w:sz w:val="24"/>
          <w:szCs w:val="24"/>
        </w:rPr>
        <w:t>0</w:t>
      </w:r>
      <w:r w:rsidR="000C7166" w:rsidRPr="00C92F44">
        <w:rPr>
          <w:rFonts w:ascii="Arial" w:hAnsi="Arial" w:cs="Arial"/>
          <w:b/>
          <w:bCs/>
          <w:color w:val="000000"/>
          <w:sz w:val="24"/>
          <w:szCs w:val="24"/>
        </w:rPr>
        <w:t>00</w:t>
      </w:r>
      <w:r w:rsidRPr="00C92F44">
        <w:rPr>
          <w:rFonts w:ascii="Arial" w:hAnsi="Arial" w:cs="Arial"/>
          <w:b/>
          <w:bCs/>
          <w:color w:val="000000"/>
          <w:sz w:val="24"/>
          <w:szCs w:val="24"/>
        </w:rPr>
        <w:t xml:space="preserve">) </w:t>
      </w:r>
      <w:r w:rsidR="00C92F44" w:rsidRPr="00C92F44">
        <w:rPr>
          <w:rFonts w:ascii="Arial" w:hAnsi="Arial" w:cs="Arial"/>
          <w:bCs/>
          <w:color w:val="000000"/>
          <w:sz w:val="24"/>
          <w:szCs w:val="24"/>
        </w:rPr>
        <w:t>F</w:t>
      </w:r>
      <w:r w:rsidRPr="00C92F44">
        <w:rPr>
          <w:rFonts w:ascii="Arial" w:hAnsi="Arial" w:cs="Arial"/>
          <w:bCs/>
          <w:color w:val="000000"/>
          <w:sz w:val="24"/>
          <w:szCs w:val="24"/>
        </w:rPr>
        <w:t>rancs CFA</w:t>
      </w:r>
      <w:r w:rsidRPr="00C92F44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C92F44">
        <w:rPr>
          <w:rFonts w:ascii="Arial" w:hAnsi="Arial" w:cs="Arial"/>
          <w:sz w:val="24"/>
          <w:szCs w:val="24"/>
        </w:rPr>
        <w:t>pour le</w:t>
      </w:r>
      <w:r w:rsidR="00BF3402" w:rsidRPr="00C92F44">
        <w:rPr>
          <w:rFonts w:ascii="Arial" w:hAnsi="Arial" w:cs="Arial"/>
          <w:sz w:val="24"/>
          <w:szCs w:val="24"/>
        </w:rPr>
        <w:t>s marchés de</w:t>
      </w:r>
      <w:r w:rsidRPr="00C92F44">
        <w:rPr>
          <w:rFonts w:ascii="Arial" w:hAnsi="Arial" w:cs="Arial"/>
          <w:sz w:val="24"/>
          <w:szCs w:val="24"/>
        </w:rPr>
        <w:t xml:space="preserve"> fonctionnement </w:t>
      </w:r>
      <w:r w:rsidRPr="00C92F44">
        <w:rPr>
          <w:rFonts w:ascii="Arial" w:hAnsi="Arial" w:cs="Arial"/>
          <w:bCs/>
          <w:color w:val="000000"/>
          <w:sz w:val="24"/>
          <w:szCs w:val="24"/>
        </w:rPr>
        <w:t xml:space="preserve">soit </w:t>
      </w:r>
      <w:r w:rsidR="000C7166" w:rsidRPr="00C92F44">
        <w:rPr>
          <w:rFonts w:ascii="Arial" w:hAnsi="Arial" w:cs="Arial"/>
          <w:bCs/>
          <w:color w:val="000000"/>
          <w:sz w:val="24"/>
          <w:szCs w:val="24"/>
        </w:rPr>
        <w:t>48,12</w:t>
      </w:r>
      <w:r w:rsidR="000C7166" w:rsidRPr="00C92F44">
        <w:rPr>
          <w:rFonts w:ascii="Arial" w:hAnsi="Arial" w:cs="Arial"/>
          <w:sz w:val="24"/>
          <w:szCs w:val="24"/>
        </w:rPr>
        <w:t>%</w:t>
      </w:r>
      <w:r w:rsidR="00247B02" w:rsidRPr="00C92F44">
        <w:rPr>
          <w:rFonts w:ascii="Arial" w:hAnsi="Arial" w:cs="Arial"/>
          <w:sz w:val="24"/>
          <w:szCs w:val="24"/>
        </w:rPr>
        <w:t xml:space="preserve"> </w:t>
      </w:r>
      <w:r w:rsidRPr="00C92F44">
        <w:rPr>
          <w:rFonts w:ascii="Arial" w:hAnsi="Arial" w:cs="Arial"/>
          <w:sz w:val="24"/>
          <w:szCs w:val="24"/>
        </w:rPr>
        <w:t>;</w:t>
      </w:r>
    </w:p>
    <w:p w:rsidR="000C7166" w:rsidRPr="00C92F44" w:rsidRDefault="00BC49EB" w:rsidP="00C92F44">
      <w:pPr>
        <w:pStyle w:val="Paragraphedeliste"/>
        <w:numPr>
          <w:ilvl w:val="0"/>
          <w:numId w:val="11"/>
        </w:numPr>
        <w:spacing w:after="160" w:line="360" w:lineRule="auto"/>
        <w:ind w:left="993" w:right="-31" w:hanging="284"/>
        <w:jc w:val="both"/>
        <w:rPr>
          <w:rFonts w:ascii="Arial" w:hAnsi="Arial" w:cs="Arial"/>
          <w:sz w:val="24"/>
          <w:szCs w:val="24"/>
        </w:rPr>
      </w:pPr>
      <w:r w:rsidRPr="00C92F44">
        <w:rPr>
          <w:rFonts w:ascii="Arial" w:hAnsi="Arial" w:cs="Arial"/>
          <w:sz w:val="24"/>
          <w:szCs w:val="24"/>
        </w:rPr>
        <w:t xml:space="preserve">cent </w:t>
      </w:r>
      <w:r w:rsidR="000C7166" w:rsidRPr="00C92F44">
        <w:rPr>
          <w:rFonts w:ascii="Arial" w:hAnsi="Arial" w:cs="Arial"/>
          <w:sz w:val="24"/>
          <w:szCs w:val="24"/>
        </w:rPr>
        <w:t>soixante-un</w:t>
      </w:r>
      <w:r w:rsidRPr="00C92F44">
        <w:rPr>
          <w:rFonts w:ascii="Arial" w:hAnsi="Arial" w:cs="Arial"/>
          <w:sz w:val="24"/>
          <w:szCs w:val="24"/>
        </w:rPr>
        <w:t xml:space="preserve"> millions s</w:t>
      </w:r>
      <w:r w:rsidR="000C7166" w:rsidRPr="00C92F44">
        <w:rPr>
          <w:rFonts w:ascii="Arial" w:hAnsi="Arial" w:cs="Arial"/>
          <w:sz w:val="24"/>
          <w:szCs w:val="24"/>
        </w:rPr>
        <w:t>ept</w:t>
      </w:r>
      <w:r w:rsidRPr="00C92F44">
        <w:rPr>
          <w:rFonts w:ascii="Arial" w:hAnsi="Arial" w:cs="Arial"/>
          <w:sz w:val="24"/>
          <w:szCs w:val="24"/>
        </w:rPr>
        <w:t xml:space="preserve"> cent mille</w:t>
      </w:r>
      <w:r w:rsidRPr="00C92F44">
        <w:rPr>
          <w:rFonts w:ascii="Arial" w:hAnsi="Arial" w:cs="Arial"/>
          <w:b/>
          <w:bCs/>
          <w:color w:val="000000"/>
          <w:sz w:val="24"/>
          <w:szCs w:val="24"/>
        </w:rPr>
        <w:t xml:space="preserve"> (1</w:t>
      </w:r>
      <w:r w:rsidR="000C7166" w:rsidRPr="00C92F44">
        <w:rPr>
          <w:rFonts w:ascii="Arial" w:hAnsi="Arial" w:cs="Arial"/>
          <w:b/>
          <w:bCs/>
          <w:color w:val="000000"/>
          <w:sz w:val="24"/>
          <w:szCs w:val="24"/>
        </w:rPr>
        <w:t>61 700 000</w:t>
      </w:r>
      <w:r w:rsidRPr="00C92F44">
        <w:rPr>
          <w:rFonts w:ascii="Arial" w:hAnsi="Arial" w:cs="Arial"/>
          <w:b/>
          <w:bCs/>
          <w:color w:val="000000"/>
          <w:sz w:val="24"/>
          <w:szCs w:val="24"/>
        </w:rPr>
        <w:t xml:space="preserve">) </w:t>
      </w:r>
      <w:r w:rsidRPr="00C92F44">
        <w:rPr>
          <w:rFonts w:ascii="Arial" w:hAnsi="Arial" w:cs="Arial"/>
          <w:bCs/>
          <w:color w:val="000000"/>
          <w:sz w:val="24"/>
          <w:szCs w:val="24"/>
        </w:rPr>
        <w:t xml:space="preserve">Francs CFA pour </w:t>
      </w:r>
      <w:r w:rsidR="00BD580D" w:rsidRPr="00C92F44">
        <w:rPr>
          <w:rFonts w:ascii="Arial" w:hAnsi="Arial" w:cs="Arial"/>
          <w:sz w:val="24"/>
          <w:szCs w:val="24"/>
        </w:rPr>
        <w:t>les marchés d</w:t>
      </w:r>
      <w:r w:rsidRPr="00C92F44">
        <w:rPr>
          <w:rFonts w:ascii="Arial" w:hAnsi="Arial" w:cs="Arial"/>
          <w:bCs/>
          <w:color w:val="000000"/>
          <w:sz w:val="24"/>
          <w:szCs w:val="24"/>
        </w:rPr>
        <w:t xml:space="preserve">’investissement soit </w:t>
      </w:r>
      <w:r w:rsidR="000C7166" w:rsidRPr="00C92F44">
        <w:rPr>
          <w:rFonts w:ascii="Arial" w:hAnsi="Arial" w:cs="Arial"/>
          <w:sz w:val="24"/>
          <w:szCs w:val="24"/>
        </w:rPr>
        <w:t>51</w:t>
      </w:r>
      <w:r w:rsidRPr="00C92F44">
        <w:rPr>
          <w:rFonts w:ascii="Arial" w:hAnsi="Arial" w:cs="Arial"/>
          <w:sz w:val="24"/>
          <w:szCs w:val="24"/>
        </w:rPr>
        <w:t>,</w:t>
      </w:r>
      <w:r w:rsidR="000C7166" w:rsidRPr="00C92F44">
        <w:rPr>
          <w:rFonts w:ascii="Arial" w:hAnsi="Arial" w:cs="Arial"/>
          <w:sz w:val="24"/>
          <w:szCs w:val="24"/>
        </w:rPr>
        <w:t>88</w:t>
      </w:r>
      <w:r w:rsidRPr="00C92F44">
        <w:rPr>
          <w:rFonts w:ascii="Arial" w:hAnsi="Arial" w:cs="Arial"/>
          <w:sz w:val="24"/>
          <w:szCs w:val="24"/>
        </w:rPr>
        <w:t>%</w:t>
      </w:r>
      <w:r w:rsidRPr="00C92F44"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:rsidR="00C92F44" w:rsidRDefault="00C92F44" w:rsidP="00C92F44">
      <w:pPr>
        <w:pStyle w:val="Sansinterligne"/>
        <w:ind w:left="993" w:right="-31" w:hanging="284"/>
        <w:jc w:val="both"/>
        <w:rPr>
          <w:rFonts w:ascii="Arial" w:hAnsi="Arial" w:cs="Arial"/>
          <w:sz w:val="24"/>
          <w:szCs w:val="24"/>
        </w:rPr>
      </w:pPr>
    </w:p>
    <w:p w:rsidR="00BC49EB" w:rsidRPr="00C92F44" w:rsidRDefault="00BC49EB" w:rsidP="00C92F44">
      <w:pPr>
        <w:pStyle w:val="Sansinterligne"/>
        <w:spacing w:line="360" w:lineRule="auto"/>
        <w:ind w:left="993" w:right="-31" w:hanging="284"/>
        <w:jc w:val="both"/>
        <w:rPr>
          <w:rFonts w:ascii="Arial" w:hAnsi="Arial" w:cs="Arial"/>
          <w:sz w:val="24"/>
          <w:szCs w:val="24"/>
        </w:rPr>
      </w:pPr>
      <w:r w:rsidRPr="00C92F44">
        <w:rPr>
          <w:rFonts w:ascii="Arial" w:hAnsi="Arial" w:cs="Arial"/>
          <w:sz w:val="24"/>
          <w:szCs w:val="24"/>
        </w:rPr>
        <w:t>Pour les différents modes de passation, nous avons :</w:t>
      </w:r>
    </w:p>
    <w:p w:rsidR="00BC49EB" w:rsidRPr="00C92F44" w:rsidRDefault="00BC49EB" w:rsidP="00C92F44">
      <w:pPr>
        <w:pStyle w:val="Sansinterligne"/>
        <w:numPr>
          <w:ilvl w:val="0"/>
          <w:numId w:val="12"/>
        </w:numPr>
        <w:spacing w:line="360" w:lineRule="auto"/>
        <w:ind w:left="993" w:right="-31" w:hanging="284"/>
        <w:jc w:val="both"/>
        <w:rPr>
          <w:rFonts w:ascii="Arial" w:hAnsi="Arial" w:cs="Arial"/>
          <w:sz w:val="24"/>
          <w:szCs w:val="24"/>
        </w:rPr>
      </w:pPr>
      <w:r w:rsidRPr="00C92F44">
        <w:rPr>
          <w:rFonts w:ascii="Arial" w:hAnsi="Arial" w:cs="Arial"/>
          <w:sz w:val="24"/>
          <w:szCs w:val="24"/>
        </w:rPr>
        <w:t xml:space="preserve">une (01) Maîtrise d’ouvrage déléguée (MOD) pour la </w:t>
      </w:r>
      <w:r w:rsidR="000C7166" w:rsidRPr="00C92F44">
        <w:rPr>
          <w:rFonts w:ascii="Arial" w:hAnsi="Arial" w:cs="Arial"/>
          <w:sz w:val="24"/>
          <w:szCs w:val="24"/>
        </w:rPr>
        <w:t>1</w:t>
      </w:r>
      <w:r w:rsidRPr="00C92F44">
        <w:rPr>
          <w:rFonts w:ascii="Arial" w:hAnsi="Arial" w:cs="Arial"/>
          <w:sz w:val="24"/>
          <w:szCs w:val="24"/>
          <w:vertAlign w:val="superscript"/>
        </w:rPr>
        <w:t>è</w:t>
      </w:r>
      <w:r w:rsidR="000C7166" w:rsidRPr="00C92F44">
        <w:rPr>
          <w:rFonts w:ascii="Arial" w:hAnsi="Arial" w:cs="Arial"/>
          <w:sz w:val="24"/>
          <w:szCs w:val="24"/>
          <w:vertAlign w:val="superscript"/>
        </w:rPr>
        <w:t>r</w:t>
      </w:r>
      <w:r w:rsidRPr="00C92F44">
        <w:rPr>
          <w:rFonts w:ascii="Arial" w:hAnsi="Arial" w:cs="Arial"/>
          <w:sz w:val="24"/>
          <w:szCs w:val="24"/>
          <w:vertAlign w:val="superscript"/>
        </w:rPr>
        <w:t>e</w:t>
      </w:r>
      <w:r w:rsidRPr="00C92F44">
        <w:rPr>
          <w:rFonts w:ascii="Arial" w:hAnsi="Arial" w:cs="Arial"/>
          <w:sz w:val="24"/>
          <w:szCs w:val="24"/>
        </w:rPr>
        <w:t xml:space="preserve"> tranche des travaux de construction </w:t>
      </w:r>
      <w:r w:rsidR="000C7166" w:rsidRPr="00C92F44">
        <w:rPr>
          <w:rFonts w:ascii="Arial" w:hAnsi="Arial" w:cs="Arial"/>
          <w:sz w:val="24"/>
          <w:szCs w:val="24"/>
        </w:rPr>
        <w:t>à l’ECMTS</w:t>
      </w:r>
      <w:r w:rsidRPr="00C92F44">
        <w:rPr>
          <w:rFonts w:ascii="Arial" w:hAnsi="Arial" w:cs="Arial"/>
          <w:sz w:val="24"/>
          <w:szCs w:val="24"/>
        </w:rPr>
        <w:t> ;</w:t>
      </w:r>
    </w:p>
    <w:p w:rsidR="00BC49EB" w:rsidRPr="00C92F44" w:rsidRDefault="00EA43BA" w:rsidP="00C92F44">
      <w:pPr>
        <w:pStyle w:val="Sansinterligne"/>
        <w:numPr>
          <w:ilvl w:val="0"/>
          <w:numId w:val="12"/>
        </w:numPr>
        <w:spacing w:line="360" w:lineRule="auto"/>
        <w:ind w:left="993" w:right="-31" w:hanging="284"/>
        <w:jc w:val="both"/>
        <w:rPr>
          <w:rFonts w:ascii="Arial" w:hAnsi="Arial" w:cs="Arial"/>
          <w:sz w:val="24"/>
          <w:szCs w:val="24"/>
        </w:rPr>
      </w:pPr>
      <w:r w:rsidRPr="00C92F44">
        <w:rPr>
          <w:rFonts w:ascii="Arial" w:hAnsi="Arial" w:cs="Arial"/>
          <w:sz w:val="24"/>
          <w:szCs w:val="24"/>
        </w:rPr>
        <w:t>vingt-</w:t>
      </w:r>
      <w:r w:rsidR="00C92F44" w:rsidRPr="00C92F44">
        <w:rPr>
          <w:rFonts w:ascii="Arial" w:hAnsi="Arial" w:cs="Arial"/>
          <w:sz w:val="24"/>
          <w:szCs w:val="24"/>
        </w:rPr>
        <w:t>huit</w:t>
      </w:r>
      <w:r w:rsidR="00BC49EB" w:rsidRPr="00C92F44">
        <w:rPr>
          <w:rFonts w:ascii="Arial" w:hAnsi="Arial" w:cs="Arial"/>
          <w:sz w:val="24"/>
          <w:szCs w:val="24"/>
        </w:rPr>
        <w:t xml:space="preserve"> (</w:t>
      </w:r>
      <w:r w:rsidRPr="00C92F44">
        <w:rPr>
          <w:rFonts w:ascii="Arial" w:hAnsi="Arial" w:cs="Arial"/>
          <w:sz w:val="24"/>
          <w:szCs w:val="24"/>
        </w:rPr>
        <w:t>2</w:t>
      </w:r>
      <w:r w:rsidR="00C92F44" w:rsidRPr="00C92F44">
        <w:rPr>
          <w:rFonts w:ascii="Arial" w:hAnsi="Arial" w:cs="Arial"/>
          <w:sz w:val="24"/>
          <w:szCs w:val="24"/>
        </w:rPr>
        <w:t>8</w:t>
      </w:r>
      <w:r w:rsidR="00BC49EB" w:rsidRPr="00C92F44">
        <w:rPr>
          <w:rFonts w:ascii="Arial" w:hAnsi="Arial" w:cs="Arial"/>
          <w:sz w:val="24"/>
          <w:szCs w:val="24"/>
        </w:rPr>
        <w:t>) Demandes de Cotation (DC) dont</w:t>
      </w:r>
      <w:r w:rsidR="00C92F44" w:rsidRPr="00C92F44">
        <w:rPr>
          <w:rFonts w:ascii="Arial" w:hAnsi="Arial" w:cs="Arial"/>
          <w:sz w:val="24"/>
          <w:szCs w:val="24"/>
        </w:rPr>
        <w:t xml:space="preserve"> vingt</w:t>
      </w:r>
      <w:r w:rsidR="00BC49EB" w:rsidRPr="00C92F44">
        <w:rPr>
          <w:rFonts w:ascii="Arial" w:hAnsi="Arial" w:cs="Arial"/>
          <w:sz w:val="24"/>
          <w:szCs w:val="24"/>
        </w:rPr>
        <w:t xml:space="preserve"> </w:t>
      </w:r>
      <w:r w:rsidR="00C92F44" w:rsidRPr="00C92F44">
        <w:rPr>
          <w:rFonts w:ascii="Arial" w:hAnsi="Arial" w:cs="Arial"/>
          <w:sz w:val="24"/>
          <w:szCs w:val="24"/>
        </w:rPr>
        <w:t>(</w:t>
      </w:r>
      <w:r w:rsidR="00722D09" w:rsidRPr="00C92F44">
        <w:rPr>
          <w:rFonts w:ascii="Arial" w:hAnsi="Arial" w:cs="Arial"/>
          <w:sz w:val="24"/>
          <w:szCs w:val="24"/>
        </w:rPr>
        <w:t>2</w:t>
      </w:r>
      <w:r w:rsidR="00C92F44" w:rsidRPr="00C92F44">
        <w:rPr>
          <w:rFonts w:ascii="Arial" w:hAnsi="Arial" w:cs="Arial"/>
          <w:sz w:val="24"/>
          <w:szCs w:val="24"/>
        </w:rPr>
        <w:t>0)</w:t>
      </w:r>
      <w:r w:rsidR="00BC49EB" w:rsidRPr="00C92F44">
        <w:rPr>
          <w:rFonts w:ascii="Arial" w:hAnsi="Arial" w:cs="Arial"/>
          <w:sz w:val="24"/>
          <w:szCs w:val="24"/>
        </w:rPr>
        <w:t xml:space="preserve"> sont </w:t>
      </w:r>
      <w:r w:rsidR="00722D09" w:rsidRPr="00C92F44">
        <w:rPr>
          <w:rFonts w:ascii="Arial" w:hAnsi="Arial" w:cs="Arial"/>
          <w:sz w:val="24"/>
          <w:szCs w:val="24"/>
        </w:rPr>
        <w:t>des marchés de</w:t>
      </w:r>
      <w:r w:rsidR="00BC49EB" w:rsidRPr="00C92F44">
        <w:rPr>
          <w:rFonts w:ascii="Arial" w:hAnsi="Arial" w:cs="Arial"/>
          <w:sz w:val="24"/>
          <w:szCs w:val="24"/>
        </w:rPr>
        <w:t xml:space="preserve"> fonctionnement et </w:t>
      </w:r>
      <w:r w:rsidR="00C92F44" w:rsidRPr="00C92F44">
        <w:rPr>
          <w:rFonts w:ascii="Arial" w:hAnsi="Arial" w:cs="Arial"/>
          <w:sz w:val="24"/>
          <w:szCs w:val="24"/>
        </w:rPr>
        <w:t>huit (</w:t>
      </w:r>
      <w:r w:rsidR="00BC49EB" w:rsidRPr="00C92F44">
        <w:rPr>
          <w:rFonts w:ascii="Arial" w:hAnsi="Arial" w:cs="Arial"/>
          <w:sz w:val="24"/>
          <w:szCs w:val="24"/>
        </w:rPr>
        <w:t>0</w:t>
      </w:r>
      <w:r w:rsidR="00C92F44" w:rsidRPr="00C92F44">
        <w:rPr>
          <w:rFonts w:ascii="Arial" w:hAnsi="Arial" w:cs="Arial"/>
          <w:sz w:val="24"/>
          <w:szCs w:val="24"/>
        </w:rPr>
        <w:t>8)</w:t>
      </w:r>
      <w:r w:rsidR="00BC49EB" w:rsidRPr="00C92F44">
        <w:rPr>
          <w:rFonts w:ascii="Arial" w:hAnsi="Arial" w:cs="Arial"/>
          <w:sz w:val="24"/>
          <w:szCs w:val="24"/>
        </w:rPr>
        <w:t xml:space="preserve"> </w:t>
      </w:r>
      <w:r w:rsidR="00C92F44" w:rsidRPr="00C92F44">
        <w:rPr>
          <w:rFonts w:ascii="Arial" w:hAnsi="Arial" w:cs="Arial"/>
          <w:sz w:val="24"/>
          <w:szCs w:val="24"/>
        </w:rPr>
        <w:t xml:space="preserve">des marchés </w:t>
      </w:r>
      <w:r w:rsidR="00722D09" w:rsidRPr="00C92F44">
        <w:rPr>
          <w:rFonts w:ascii="Arial" w:hAnsi="Arial" w:cs="Arial"/>
          <w:sz w:val="24"/>
          <w:szCs w:val="24"/>
        </w:rPr>
        <w:t>d</w:t>
      </w:r>
      <w:r w:rsidR="00BC49EB" w:rsidRPr="00C92F44">
        <w:rPr>
          <w:rFonts w:ascii="Arial" w:hAnsi="Arial" w:cs="Arial"/>
          <w:sz w:val="24"/>
          <w:szCs w:val="24"/>
        </w:rPr>
        <w:t>’investissement ;</w:t>
      </w:r>
    </w:p>
    <w:p w:rsidR="00BC49EB" w:rsidRPr="00C92F44" w:rsidRDefault="00C92F44" w:rsidP="00C92F44">
      <w:pPr>
        <w:pStyle w:val="Sansinterligne"/>
        <w:numPr>
          <w:ilvl w:val="0"/>
          <w:numId w:val="12"/>
        </w:numPr>
        <w:spacing w:line="360" w:lineRule="auto"/>
        <w:ind w:left="993" w:right="-31" w:hanging="284"/>
        <w:jc w:val="both"/>
        <w:rPr>
          <w:rFonts w:ascii="Arial" w:hAnsi="Arial" w:cs="Arial"/>
          <w:sz w:val="24"/>
          <w:szCs w:val="24"/>
        </w:rPr>
      </w:pPr>
      <w:r w:rsidRPr="00C92F44">
        <w:rPr>
          <w:rFonts w:ascii="Arial" w:hAnsi="Arial" w:cs="Arial"/>
          <w:sz w:val="24"/>
          <w:szCs w:val="24"/>
        </w:rPr>
        <w:t>quatorze</w:t>
      </w:r>
      <w:r w:rsidR="00BC49EB" w:rsidRPr="00C92F44">
        <w:rPr>
          <w:rFonts w:ascii="Arial" w:hAnsi="Arial" w:cs="Arial"/>
          <w:sz w:val="24"/>
          <w:szCs w:val="24"/>
        </w:rPr>
        <w:t xml:space="preserve"> (1</w:t>
      </w:r>
      <w:r w:rsidRPr="00C92F44">
        <w:rPr>
          <w:rFonts w:ascii="Arial" w:hAnsi="Arial" w:cs="Arial"/>
          <w:sz w:val="24"/>
          <w:szCs w:val="24"/>
        </w:rPr>
        <w:t>4</w:t>
      </w:r>
      <w:r w:rsidR="00BC49EB" w:rsidRPr="00C92F44">
        <w:rPr>
          <w:rFonts w:ascii="Arial" w:hAnsi="Arial" w:cs="Arial"/>
          <w:sz w:val="24"/>
          <w:szCs w:val="24"/>
        </w:rPr>
        <w:t>) Entente</w:t>
      </w:r>
      <w:r w:rsidRPr="00C92F44">
        <w:rPr>
          <w:rFonts w:ascii="Arial" w:hAnsi="Arial" w:cs="Arial"/>
          <w:sz w:val="24"/>
          <w:szCs w:val="24"/>
        </w:rPr>
        <w:t>s</w:t>
      </w:r>
      <w:r w:rsidR="00BC49EB" w:rsidRPr="00C92F44">
        <w:rPr>
          <w:rFonts w:ascii="Arial" w:hAnsi="Arial" w:cs="Arial"/>
          <w:sz w:val="24"/>
          <w:szCs w:val="24"/>
        </w:rPr>
        <w:t xml:space="preserve"> Directe</w:t>
      </w:r>
      <w:r w:rsidRPr="00C92F44">
        <w:rPr>
          <w:rFonts w:ascii="Arial" w:hAnsi="Arial" w:cs="Arial"/>
          <w:sz w:val="24"/>
          <w:szCs w:val="24"/>
        </w:rPr>
        <w:t>s</w:t>
      </w:r>
      <w:r w:rsidR="00BC49EB" w:rsidRPr="00C92F44">
        <w:rPr>
          <w:rFonts w:ascii="Arial" w:hAnsi="Arial" w:cs="Arial"/>
          <w:sz w:val="24"/>
          <w:szCs w:val="24"/>
        </w:rPr>
        <w:t xml:space="preserve"> (ED), tous </w:t>
      </w:r>
      <w:r w:rsidR="00722D09" w:rsidRPr="00C92F44">
        <w:rPr>
          <w:rFonts w:ascii="Arial" w:hAnsi="Arial" w:cs="Arial"/>
          <w:sz w:val="24"/>
          <w:szCs w:val="24"/>
        </w:rPr>
        <w:t xml:space="preserve">liés au </w:t>
      </w:r>
      <w:r w:rsidR="00BC49EB" w:rsidRPr="00C92F44">
        <w:rPr>
          <w:rFonts w:ascii="Arial" w:hAnsi="Arial" w:cs="Arial"/>
          <w:sz w:val="24"/>
          <w:szCs w:val="24"/>
        </w:rPr>
        <w:t>fonctionnement </w:t>
      </w:r>
      <w:r w:rsidRPr="00C92F44">
        <w:rPr>
          <w:rFonts w:ascii="Arial" w:hAnsi="Arial" w:cs="Arial"/>
          <w:sz w:val="24"/>
          <w:szCs w:val="24"/>
        </w:rPr>
        <w:t>et constituées en grande partie par les dépenses de : carburant, eau, électricité, téléphone, boîte postale, traitement des salaires, … ;</w:t>
      </w:r>
    </w:p>
    <w:p w:rsidR="00BC49EB" w:rsidRPr="00C92F44" w:rsidRDefault="000C7166" w:rsidP="00C92F44">
      <w:pPr>
        <w:pStyle w:val="Sansinterligne"/>
        <w:numPr>
          <w:ilvl w:val="0"/>
          <w:numId w:val="12"/>
        </w:numPr>
        <w:spacing w:line="360" w:lineRule="auto"/>
        <w:ind w:left="993" w:right="-31" w:hanging="284"/>
        <w:jc w:val="both"/>
        <w:rPr>
          <w:rFonts w:ascii="Arial" w:hAnsi="Arial" w:cs="Arial"/>
          <w:sz w:val="24"/>
          <w:szCs w:val="24"/>
        </w:rPr>
      </w:pPr>
      <w:r w:rsidRPr="00C92F44">
        <w:rPr>
          <w:rFonts w:ascii="Arial" w:hAnsi="Arial" w:cs="Arial"/>
          <w:sz w:val="24"/>
          <w:szCs w:val="24"/>
        </w:rPr>
        <w:t>deu</w:t>
      </w:r>
      <w:r w:rsidR="00BC49EB" w:rsidRPr="00C92F44">
        <w:rPr>
          <w:rFonts w:ascii="Arial" w:hAnsi="Arial" w:cs="Arial"/>
          <w:sz w:val="24"/>
          <w:szCs w:val="24"/>
        </w:rPr>
        <w:t>x (0</w:t>
      </w:r>
      <w:r w:rsidRPr="00C92F44">
        <w:rPr>
          <w:rFonts w:ascii="Arial" w:hAnsi="Arial" w:cs="Arial"/>
          <w:sz w:val="24"/>
          <w:szCs w:val="24"/>
        </w:rPr>
        <w:t>2</w:t>
      </w:r>
      <w:r w:rsidR="00BC49EB" w:rsidRPr="00C92F44">
        <w:rPr>
          <w:rFonts w:ascii="Arial" w:hAnsi="Arial" w:cs="Arial"/>
          <w:sz w:val="24"/>
          <w:szCs w:val="24"/>
        </w:rPr>
        <w:t xml:space="preserve">) marchés </w:t>
      </w:r>
      <w:r w:rsidR="00722D09" w:rsidRPr="00C92F44">
        <w:rPr>
          <w:rFonts w:ascii="Arial" w:hAnsi="Arial" w:cs="Arial"/>
          <w:sz w:val="24"/>
          <w:szCs w:val="24"/>
        </w:rPr>
        <w:t xml:space="preserve">liés au fonctionnement </w:t>
      </w:r>
      <w:r w:rsidR="00BC49EB" w:rsidRPr="00C92F44">
        <w:rPr>
          <w:rFonts w:ascii="Arial" w:hAnsi="Arial" w:cs="Arial"/>
          <w:sz w:val="24"/>
          <w:szCs w:val="24"/>
        </w:rPr>
        <w:t>seront reconduits en 202</w:t>
      </w:r>
      <w:r w:rsidRPr="00C92F44">
        <w:rPr>
          <w:rFonts w:ascii="Arial" w:hAnsi="Arial" w:cs="Arial"/>
          <w:sz w:val="24"/>
          <w:szCs w:val="24"/>
        </w:rPr>
        <w:t>4</w:t>
      </w:r>
      <w:r w:rsidR="00BC49EB" w:rsidRPr="00C92F44">
        <w:rPr>
          <w:rFonts w:ascii="Arial" w:hAnsi="Arial" w:cs="Arial"/>
          <w:sz w:val="24"/>
          <w:szCs w:val="24"/>
        </w:rPr>
        <w:t> ; il s’agit des marchés relatifs</w:t>
      </w:r>
      <w:r w:rsidRPr="00C92F44">
        <w:rPr>
          <w:rFonts w:ascii="Arial" w:hAnsi="Arial" w:cs="Arial"/>
          <w:sz w:val="24"/>
          <w:szCs w:val="24"/>
        </w:rPr>
        <w:t xml:space="preserve"> </w:t>
      </w:r>
      <w:r w:rsidR="00BC49EB" w:rsidRPr="00C92F44">
        <w:rPr>
          <w:rFonts w:ascii="Arial" w:hAnsi="Arial" w:cs="Arial"/>
          <w:sz w:val="24"/>
          <w:szCs w:val="24"/>
        </w:rPr>
        <w:t>au nettoyage d</w:t>
      </w:r>
      <w:r w:rsidRPr="00C92F44">
        <w:rPr>
          <w:rFonts w:ascii="Arial" w:hAnsi="Arial" w:cs="Arial"/>
          <w:sz w:val="24"/>
          <w:szCs w:val="24"/>
        </w:rPr>
        <w:t>u siège de l’INFTS et celui de la restauration lors des séminaires, ateliers et autres formations à Ouagadougou</w:t>
      </w:r>
      <w:r w:rsidR="00BC49EB" w:rsidRPr="00C92F44">
        <w:rPr>
          <w:rFonts w:ascii="Arial" w:hAnsi="Arial" w:cs="Arial"/>
          <w:sz w:val="24"/>
          <w:szCs w:val="24"/>
        </w:rPr>
        <w:t>.</w:t>
      </w:r>
    </w:p>
    <w:p w:rsidR="00BC49EB" w:rsidRPr="00C92F44" w:rsidRDefault="00BC49EB" w:rsidP="00C92F44">
      <w:pPr>
        <w:pStyle w:val="Sansinterligne"/>
        <w:spacing w:line="360" w:lineRule="auto"/>
        <w:ind w:right="678"/>
        <w:rPr>
          <w:rFonts w:ascii="Arial" w:hAnsi="Arial" w:cs="Arial"/>
          <w:sz w:val="24"/>
          <w:szCs w:val="24"/>
        </w:rPr>
      </w:pPr>
    </w:p>
    <w:p w:rsidR="00BC49EB" w:rsidRPr="00C92F44" w:rsidRDefault="00BC49EB" w:rsidP="00C92F44">
      <w:pPr>
        <w:pStyle w:val="Sansinterligne"/>
        <w:spacing w:line="360" w:lineRule="auto"/>
        <w:ind w:left="709" w:right="-31" w:hanging="142"/>
        <w:jc w:val="both"/>
        <w:rPr>
          <w:rFonts w:ascii="Arial" w:hAnsi="Arial" w:cs="Arial"/>
          <w:sz w:val="24"/>
          <w:szCs w:val="24"/>
        </w:rPr>
      </w:pPr>
      <w:r w:rsidRPr="00C92F44">
        <w:rPr>
          <w:rFonts w:ascii="Arial" w:hAnsi="Arial" w:cs="Arial"/>
          <w:sz w:val="24"/>
          <w:szCs w:val="24"/>
        </w:rPr>
        <w:t xml:space="preserve">Ce PPM </w:t>
      </w:r>
      <w:r w:rsidR="000C7166" w:rsidRPr="00C92F44">
        <w:rPr>
          <w:rFonts w:ascii="Arial" w:hAnsi="Arial" w:cs="Arial"/>
          <w:sz w:val="24"/>
          <w:szCs w:val="24"/>
        </w:rPr>
        <w:t xml:space="preserve">initial </w:t>
      </w:r>
      <w:r w:rsidRPr="00C92F44">
        <w:rPr>
          <w:rFonts w:ascii="Arial" w:hAnsi="Arial" w:cs="Arial"/>
          <w:sz w:val="24"/>
          <w:szCs w:val="24"/>
        </w:rPr>
        <w:t>sera révisé conformément au réaménagement budgétaire en mars 202</w:t>
      </w:r>
      <w:r w:rsidR="000C7166" w:rsidRPr="00C92F44">
        <w:rPr>
          <w:rFonts w:ascii="Arial" w:hAnsi="Arial" w:cs="Arial"/>
          <w:sz w:val="24"/>
          <w:szCs w:val="24"/>
        </w:rPr>
        <w:t>4</w:t>
      </w:r>
      <w:r w:rsidRPr="00C92F44">
        <w:rPr>
          <w:rFonts w:ascii="Arial" w:hAnsi="Arial" w:cs="Arial"/>
          <w:sz w:val="24"/>
          <w:szCs w:val="24"/>
        </w:rPr>
        <w:t>.</w:t>
      </w:r>
    </w:p>
    <w:p w:rsidR="00BC49EB" w:rsidRPr="003001BB" w:rsidRDefault="00BC49EB" w:rsidP="00BC49EB">
      <w:pPr>
        <w:pStyle w:val="Sansinterligne"/>
        <w:spacing w:line="276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</w:p>
    <w:p w:rsidR="00BC49EB" w:rsidRPr="00C92F44" w:rsidRDefault="00BC49EB" w:rsidP="00E74CD5">
      <w:pPr>
        <w:pStyle w:val="Sansinterligne"/>
        <w:rPr>
          <w:sz w:val="6"/>
        </w:rPr>
      </w:pPr>
    </w:p>
    <w:tbl>
      <w:tblPr>
        <w:tblW w:w="15735" w:type="dxa"/>
        <w:tblInd w:w="-5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788"/>
        <w:gridCol w:w="687"/>
        <w:gridCol w:w="1076"/>
        <w:gridCol w:w="1076"/>
        <w:gridCol w:w="1077"/>
        <w:gridCol w:w="1959"/>
        <w:gridCol w:w="850"/>
        <w:gridCol w:w="1134"/>
        <w:gridCol w:w="1134"/>
        <w:gridCol w:w="1134"/>
        <w:gridCol w:w="1134"/>
        <w:gridCol w:w="851"/>
        <w:gridCol w:w="992"/>
        <w:gridCol w:w="709"/>
        <w:gridCol w:w="709"/>
      </w:tblGrid>
      <w:tr w:rsidR="00104AA9" w:rsidRPr="00104AA9" w:rsidTr="00C92F44">
        <w:trPr>
          <w:trHeight w:val="1104"/>
        </w:trPr>
        <w:tc>
          <w:tcPr>
            <w:tcW w:w="42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b/>
                <w:bCs/>
                <w:sz w:val="20"/>
                <w:szCs w:val="20"/>
              </w:rPr>
              <w:lastRenderedPageBreak/>
              <w:t>N°</w:t>
            </w:r>
          </w:p>
        </w:tc>
        <w:tc>
          <w:tcPr>
            <w:tcW w:w="788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b/>
                <w:bCs/>
                <w:sz w:val="20"/>
                <w:szCs w:val="20"/>
              </w:rPr>
              <w:t xml:space="preserve">Sources de </w:t>
            </w:r>
            <w:r w:rsidR="00104AA9" w:rsidRPr="00104AA9">
              <w:rPr>
                <w:rFonts w:ascii="Arial Narrow" w:hAnsi="Arial Narrow" w:cs="Calibri"/>
                <w:b/>
                <w:bCs/>
                <w:sz w:val="20"/>
                <w:szCs w:val="20"/>
              </w:rPr>
              <w:t>financement</w:t>
            </w:r>
          </w:p>
        </w:tc>
        <w:tc>
          <w:tcPr>
            <w:tcW w:w="687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AFA" w:rsidRPr="00104AA9" w:rsidRDefault="00104AA9" w:rsidP="00275AFA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b/>
                <w:bCs/>
                <w:sz w:val="20"/>
                <w:szCs w:val="20"/>
              </w:rPr>
              <w:t>Imputation</w:t>
            </w:r>
            <w:r w:rsidR="00275AFA" w:rsidRPr="00104AA9">
              <w:rPr>
                <w:rFonts w:ascii="Arial Narrow" w:hAnsi="Arial Narrow" w:cs="Calibri"/>
                <w:b/>
                <w:bCs/>
                <w:sz w:val="20"/>
                <w:szCs w:val="20"/>
              </w:rPr>
              <w:t xml:space="preserve"> </w:t>
            </w:r>
            <w:r w:rsidRPr="00104AA9">
              <w:rPr>
                <w:rFonts w:ascii="Arial Narrow" w:hAnsi="Arial Narrow" w:cs="Calibri"/>
                <w:b/>
                <w:bCs/>
                <w:sz w:val="20"/>
                <w:szCs w:val="20"/>
              </w:rPr>
              <w:t>budgétaire</w:t>
            </w:r>
          </w:p>
        </w:tc>
        <w:tc>
          <w:tcPr>
            <w:tcW w:w="1076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b/>
                <w:bCs/>
                <w:sz w:val="20"/>
                <w:szCs w:val="20"/>
              </w:rPr>
              <w:t>Montant estimé de l’inscription budgétaire</w:t>
            </w:r>
          </w:p>
        </w:tc>
        <w:tc>
          <w:tcPr>
            <w:tcW w:w="1076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b/>
                <w:bCs/>
                <w:sz w:val="20"/>
                <w:szCs w:val="20"/>
              </w:rPr>
              <w:t>Montant / Dépenses engagées non liquidées</w:t>
            </w:r>
          </w:p>
        </w:tc>
        <w:tc>
          <w:tcPr>
            <w:tcW w:w="1077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b/>
                <w:bCs/>
                <w:sz w:val="20"/>
                <w:szCs w:val="20"/>
              </w:rPr>
              <w:t>Crédit disponible</w:t>
            </w:r>
          </w:p>
        </w:tc>
        <w:tc>
          <w:tcPr>
            <w:tcW w:w="1959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b/>
                <w:bCs/>
                <w:sz w:val="20"/>
                <w:szCs w:val="20"/>
              </w:rPr>
              <w:t xml:space="preserve"> Nature des prestations </w:t>
            </w:r>
          </w:p>
        </w:tc>
        <w:tc>
          <w:tcPr>
            <w:tcW w:w="85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b/>
                <w:bCs/>
                <w:sz w:val="20"/>
                <w:szCs w:val="20"/>
              </w:rPr>
              <w:t>Mode de passation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b/>
                <w:bCs/>
                <w:sz w:val="20"/>
                <w:szCs w:val="20"/>
              </w:rPr>
              <w:t>Période de lancement de l’appel à concurrence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b/>
                <w:bCs/>
                <w:sz w:val="20"/>
                <w:szCs w:val="20"/>
              </w:rPr>
              <w:t>Période / Remise des offres / propositions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b/>
                <w:bCs/>
                <w:sz w:val="20"/>
                <w:szCs w:val="20"/>
              </w:rPr>
              <w:t>Temps nécessaire à l’évaluation des offres / propositions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b/>
                <w:bCs/>
                <w:sz w:val="20"/>
                <w:szCs w:val="20"/>
              </w:rPr>
              <w:t>Date probable  démarrage des prestations</w:t>
            </w:r>
          </w:p>
        </w:tc>
        <w:tc>
          <w:tcPr>
            <w:tcW w:w="851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b/>
                <w:bCs/>
                <w:sz w:val="20"/>
                <w:szCs w:val="20"/>
              </w:rPr>
              <w:t>Délai d’</w:t>
            </w:r>
            <w:r w:rsidR="00104AA9" w:rsidRPr="00104AA9">
              <w:rPr>
                <w:rFonts w:ascii="Arial Narrow" w:hAnsi="Arial Narrow" w:cs="Calibri"/>
                <w:b/>
                <w:bCs/>
                <w:sz w:val="20"/>
                <w:szCs w:val="20"/>
              </w:rPr>
              <w:t>exécution</w:t>
            </w:r>
            <w:r w:rsidRPr="00104AA9">
              <w:rPr>
                <w:rFonts w:ascii="Arial Narrow" w:hAnsi="Arial Narrow" w:cs="Calibri"/>
                <w:b/>
                <w:bCs/>
                <w:sz w:val="20"/>
                <w:szCs w:val="20"/>
              </w:rPr>
              <w:t xml:space="preserve"> prévu (jours)</w:t>
            </w:r>
          </w:p>
        </w:tc>
        <w:tc>
          <w:tcPr>
            <w:tcW w:w="992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b/>
                <w:bCs/>
                <w:sz w:val="20"/>
                <w:szCs w:val="20"/>
              </w:rPr>
              <w:t xml:space="preserve">Date </w:t>
            </w:r>
            <w:r w:rsidR="00104AA9" w:rsidRPr="00104AA9">
              <w:rPr>
                <w:rFonts w:ascii="Arial Narrow" w:hAnsi="Arial Narrow" w:cs="Calibri"/>
                <w:b/>
                <w:bCs/>
                <w:sz w:val="20"/>
                <w:szCs w:val="20"/>
              </w:rPr>
              <w:t>Butoir</w:t>
            </w:r>
          </w:p>
        </w:tc>
        <w:tc>
          <w:tcPr>
            <w:tcW w:w="709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b/>
                <w:bCs/>
                <w:sz w:val="20"/>
                <w:szCs w:val="20"/>
              </w:rPr>
              <w:t>lieu d'</w:t>
            </w:r>
            <w:r w:rsidR="00104AA9" w:rsidRPr="00104AA9">
              <w:rPr>
                <w:rFonts w:ascii="Arial Narrow" w:hAnsi="Arial Narrow" w:cs="Calibri"/>
                <w:b/>
                <w:bCs/>
                <w:sz w:val="20"/>
                <w:szCs w:val="20"/>
              </w:rPr>
              <w:t>exécution</w:t>
            </w:r>
          </w:p>
        </w:tc>
        <w:tc>
          <w:tcPr>
            <w:tcW w:w="709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75AFA" w:rsidRPr="00104AA9" w:rsidRDefault="00104AA9" w:rsidP="00275AFA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sz w:val="20"/>
                <w:szCs w:val="20"/>
              </w:rPr>
              <w:t>Gestion</w:t>
            </w:r>
            <w:r w:rsidR="00275AFA" w:rsidRPr="00104AA9">
              <w:rPr>
                <w:rFonts w:ascii="Arial Narrow" w:hAnsi="Arial Narrow" w:cs="Calibri"/>
                <w:b/>
                <w:bCs/>
                <w:sz w:val="20"/>
                <w:szCs w:val="20"/>
              </w:rPr>
              <w:t>naire de crédit</w:t>
            </w:r>
          </w:p>
        </w:tc>
      </w:tr>
      <w:tr w:rsidR="00104AA9" w:rsidRPr="00104AA9" w:rsidTr="00C92F44">
        <w:trPr>
          <w:trHeight w:val="510"/>
        </w:trPr>
        <w:tc>
          <w:tcPr>
            <w:tcW w:w="42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Budget INFTS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6042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 xml:space="preserve">  32 000 000  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 xml:space="preserve">  32 000 000  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 xml:space="preserve"> Acquisition de carburant et lubrifiants au profit de l'INFTS.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ED/COC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05/01/2024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 xml:space="preserve"> -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PM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365 jours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31/12/2024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 xml:space="preserve">Ouaga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DAF</w:t>
            </w:r>
          </w:p>
        </w:tc>
      </w:tr>
      <w:tr w:rsidR="00104AA9" w:rsidRPr="00104AA9" w:rsidTr="00BF5599">
        <w:trPr>
          <w:trHeight w:val="918"/>
        </w:trPr>
        <w:tc>
          <w:tcPr>
            <w:tcW w:w="42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Budget INFTS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6043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 xml:space="preserve">    2 000 000  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 xml:space="preserve">    2 000 000  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 xml:space="preserve"> Acquisition de matériels et produits d’entretien et de nettoyage au profit de l'INFTS.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DC/COC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08/04/2024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18/04/2024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1 jour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18/05/2024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365 jours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31/12/2024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 xml:space="preserve">Ouaga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DAF</w:t>
            </w:r>
          </w:p>
        </w:tc>
      </w:tr>
      <w:tr w:rsidR="00104AA9" w:rsidRPr="00104AA9" w:rsidTr="00BF5599">
        <w:trPr>
          <w:trHeight w:val="918"/>
        </w:trPr>
        <w:tc>
          <w:tcPr>
            <w:tcW w:w="42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Budget INFTS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6045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AFA" w:rsidRPr="00104AA9" w:rsidRDefault="00104AA9" w:rsidP="00275AFA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   </w:t>
            </w:r>
            <w:r w:rsidR="00275AFA" w:rsidRPr="00104AA9">
              <w:rPr>
                <w:rFonts w:ascii="Arial Narrow" w:hAnsi="Arial Narrow" w:cs="Calibri"/>
                <w:sz w:val="20"/>
                <w:szCs w:val="20"/>
              </w:rPr>
              <w:t xml:space="preserve"> 6 000 000  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 xml:space="preserve">    6 000 000  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 xml:space="preserve"> Acquisition de consommables informatiques au profit de l'INFTS.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DC/COC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22/01/2024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01/02/2024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1 jour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02/03/2024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365 jours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31/12/2024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 xml:space="preserve">Ouaga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DAF</w:t>
            </w:r>
          </w:p>
        </w:tc>
      </w:tr>
      <w:tr w:rsidR="00104AA9" w:rsidRPr="00104AA9" w:rsidTr="00C92F44">
        <w:trPr>
          <w:trHeight w:val="625"/>
        </w:trPr>
        <w:tc>
          <w:tcPr>
            <w:tcW w:w="42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Budget INFTS</w:t>
            </w:r>
          </w:p>
        </w:tc>
        <w:tc>
          <w:tcPr>
            <w:tcW w:w="6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6047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 xml:space="preserve">    4 050 000  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 xml:space="preserve">    4 050 000  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 xml:space="preserve"> Acquisition de fournitures de bureau au profit de l'INFTS.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DC/COC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18/03/2024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28/03/2024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1 jour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27/04/2024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365 jours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31/12/2024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 xml:space="preserve">Ouaga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DAF</w:t>
            </w:r>
          </w:p>
        </w:tc>
      </w:tr>
      <w:tr w:rsidR="00104AA9" w:rsidRPr="00104AA9" w:rsidTr="007D16F2">
        <w:trPr>
          <w:trHeight w:val="721"/>
        </w:trPr>
        <w:tc>
          <w:tcPr>
            <w:tcW w:w="42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Budget INFTS</w:t>
            </w:r>
          </w:p>
        </w:tc>
        <w:tc>
          <w:tcPr>
            <w:tcW w:w="6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 xml:space="preserve">       950 000  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 xml:space="preserve">       950 000  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 xml:space="preserve"> Acquisition d'imprimés administratifs au profit de l'INFTS.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DC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FA" w:rsidRPr="00104AA9" w:rsidRDefault="00275AFA" w:rsidP="00852C40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09/0</w:t>
            </w:r>
            <w:r w:rsidR="00852C40">
              <w:rPr>
                <w:rFonts w:ascii="Arial Narrow" w:hAnsi="Arial Narrow" w:cs="Calibri"/>
                <w:sz w:val="20"/>
                <w:szCs w:val="20"/>
              </w:rPr>
              <w:t>3</w:t>
            </w:r>
            <w:r w:rsidRPr="00104AA9">
              <w:rPr>
                <w:rFonts w:ascii="Arial Narrow" w:hAnsi="Arial Narrow" w:cs="Calibri"/>
                <w:sz w:val="20"/>
                <w:szCs w:val="20"/>
              </w:rPr>
              <w:t>/2024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19/03/2024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1 jour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18/04/2024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21 jours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09/05/2024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 xml:space="preserve">Ouaga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DAF</w:t>
            </w:r>
          </w:p>
        </w:tc>
      </w:tr>
      <w:tr w:rsidR="00104AA9" w:rsidRPr="00104AA9" w:rsidTr="007D16F2">
        <w:trPr>
          <w:trHeight w:val="421"/>
        </w:trPr>
        <w:tc>
          <w:tcPr>
            <w:tcW w:w="42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Budget INFTS</w:t>
            </w:r>
          </w:p>
        </w:tc>
        <w:tc>
          <w:tcPr>
            <w:tcW w:w="6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 xml:space="preserve">       150 000  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 xml:space="preserve">       150 000  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 xml:space="preserve"> Edition d'un mémento sur l'INFTS.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DC/NF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05/02/2024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19/03/2024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1 jour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18/04/2024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30 jours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18/05/2024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 xml:space="preserve">Ouaga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DAF</w:t>
            </w:r>
          </w:p>
        </w:tc>
      </w:tr>
      <w:tr w:rsidR="00104AA9" w:rsidRPr="00104AA9" w:rsidTr="006E4637">
        <w:trPr>
          <w:trHeight w:val="918"/>
        </w:trPr>
        <w:tc>
          <w:tcPr>
            <w:tcW w:w="42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Budget INFTS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6049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 xml:space="preserve">    3 000 000  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 xml:space="preserve">    3 000 000  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 xml:space="preserve"> Acquisition de matériels didactiques et pédagogique au profit de l'INFTS.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DC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15/04/2024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25/04/2024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1 jour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25/05/2024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14 jours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08/06/2024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 xml:space="preserve">Ouaga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DAF</w:t>
            </w:r>
          </w:p>
        </w:tc>
      </w:tr>
      <w:tr w:rsidR="00104AA9" w:rsidRPr="00104AA9" w:rsidTr="007D16F2">
        <w:trPr>
          <w:trHeight w:val="583"/>
        </w:trPr>
        <w:tc>
          <w:tcPr>
            <w:tcW w:w="42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8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Budget INFTS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6051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 xml:space="preserve">    3 000 000  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 xml:space="preserve">    3 000 000  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 xml:space="preserve"> Frais d'eau de l'INFTS.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08/01/2024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PM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365 jours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31/12/2024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 xml:space="preserve">Ouaga &amp; Gaoua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DAF</w:t>
            </w:r>
          </w:p>
        </w:tc>
      </w:tr>
      <w:tr w:rsidR="00104AA9" w:rsidRPr="00104AA9" w:rsidTr="007D16F2">
        <w:trPr>
          <w:trHeight w:val="295"/>
        </w:trPr>
        <w:tc>
          <w:tcPr>
            <w:tcW w:w="42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9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Budget INFTS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6052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 xml:space="preserve">  15 000 000  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 xml:space="preserve">  15 000 000  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 xml:space="preserve"> Frais d'électricité de l'INFTS.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08/01/2024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PM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365 jours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31/12/2024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 xml:space="preserve">Ouaga &amp; Gaoua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DAF</w:t>
            </w:r>
          </w:p>
        </w:tc>
      </w:tr>
      <w:tr w:rsidR="00104AA9" w:rsidRPr="00104AA9" w:rsidTr="006E4637">
        <w:trPr>
          <w:trHeight w:val="736"/>
        </w:trPr>
        <w:tc>
          <w:tcPr>
            <w:tcW w:w="42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Budget INFTS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6055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 xml:space="preserve">    2 000 000  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 xml:space="preserve">    2 000 000  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 xml:space="preserve"> Achats de petit matériel et d'outillage au profit de l'INFTS.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DC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06/05/2024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16/05/2024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1 jour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15/06/2024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14 jours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29/06/2024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 xml:space="preserve">Ouaga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DAF</w:t>
            </w:r>
          </w:p>
        </w:tc>
      </w:tr>
      <w:tr w:rsidR="00104AA9" w:rsidRPr="00104AA9" w:rsidTr="007D16F2">
        <w:trPr>
          <w:trHeight w:val="273"/>
        </w:trPr>
        <w:tc>
          <w:tcPr>
            <w:tcW w:w="42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11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Budget INFTS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6056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AFA" w:rsidRPr="00104AA9" w:rsidRDefault="00104AA9" w:rsidP="00275AFA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 xml:space="preserve">      </w:t>
            </w:r>
            <w:r w:rsidR="00275AFA" w:rsidRPr="00104AA9">
              <w:rPr>
                <w:rFonts w:ascii="Arial Narrow" w:hAnsi="Arial Narrow" w:cs="Calibri"/>
                <w:sz w:val="20"/>
                <w:szCs w:val="20"/>
              </w:rPr>
              <w:t xml:space="preserve"> 700 000  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AFA" w:rsidRPr="00104AA9" w:rsidRDefault="00104AA9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 xml:space="preserve">     </w:t>
            </w:r>
            <w:r w:rsidR="00275AFA" w:rsidRPr="00104AA9">
              <w:rPr>
                <w:rFonts w:ascii="Arial Narrow" w:hAnsi="Arial Narrow" w:cs="Calibri"/>
                <w:sz w:val="20"/>
                <w:szCs w:val="20"/>
              </w:rPr>
              <w:t xml:space="preserve">  700 000  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 xml:space="preserve"> Traitement de salaires du personnel de l'INFTS.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08/01/2024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PM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365 jours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31/12/2024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 xml:space="preserve">Ouaga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DAF</w:t>
            </w:r>
          </w:p>
        </w:tc>
      </w:tr>
      <w:tr w:rsidR="007D16F2" w:rsidRPr="00104AA9" w:rsidTr="00266644">
        <w:trPr>
          <w:trHeight w:val="1231"/>
        </w:trPr>
        <w:tc>
          <w:tcPr>
            <w:tcW w:w="42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6F2" w:rsidRPr="00104AA9" w:rsidRDefault="007D16F2" w:rsidP="00266644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b/>
                <w:bCs/>
                <w:sz w:val="20"/>
                <w:szCs w:val="20"/>
              </w:rPr>
              <w:lastRenderedPageBreak/>
              <w:t>N°</w:t>
            </w:r>
          </w:p>
        </w:tc>
        <w:tc>
          <w:tcPr>
            <w:tcW w:w="788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6F2" w:rsidRPr="00104AA9" w:rsidRDefault="007D16F2" w:rsidP="00266644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b/>
                <w:bCs/>
                <w:sz w:val="20"/>
                <w:szCs w:val="20"/>
              </w:rPr>
              <w:t>Sources de financement</w:t>
            </w:r>
          </w:p>
        </w:tc>
        <w:tc>
          <w:tcPr>
            <w:tcW w:w="687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6F2" w:rsidRPr="00104AA9" w:rsidRDefault="007D16F2" w:rsidP="00266644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b/>
                <w:bCs/>
                <w:sz w:val="20"/>
                <w:szCs w:val="20"/>
              </w:rPr>
              <w:t>Imputation budgétaire</w:t>
            </w:r>
          </w:p>
        </w:tc>
        <w:tc>
          <w:tcPr>
            <w:tcW w:w="1076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6F2" w:rsidRPr="00104AA9" w:rsidRDefault="007D16F2" w:rsidP="00266644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b/>
                <w:bCs/>
                <w:sz w:val="20"/>
                <w:szCs w:val="20"/>
              </w:rPr>
              <w:t>Montant estimé de l’inscription budgétaire</w:t>
            </w:r>
          </w:p>
        </w:tc>
        <w:tc>
          <w:tcPr>
            <w:tcW w:w="1076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6F2" w:rsidRPr="00104AA9" w:rsidRDefault="007D16F2" w:rsidP="00266644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b/>
                <w:bCs/>
                <w:sz w:val="20"/>
                <w:szCs w:val="20"/>
              </w:rPr>
              <w:t>Montant / Dépenses engagées non liquidées</w:t>
            </w:r>
          </w:p>
        </w:tc>
        <w:tc>
          <w:tcPr>
            <w:tcW w:w="1077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6F2" w:rsidRPr="00104AA9" w:rsidRDefault="007D16F2" w:rsidP="00266644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b/>
                <w:bCs/>
                <w:sz w:val="20"/>
                <w:szCs w:val="20"/>
              </w:rPr>
              <w:t>Crédit disponible</w:t>
            </w:r>
          </w:p>
        </w:tc>
        <w:tc>
          <w:tcPr>
            <w:tcW w:w="1959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6F2" w:rsidRPr="00104AA9" w:rsidRDefault="007D16F2" w:rsidP="00266644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b/>
                <w:bCs/>
                <w:sz w:val="20"/>
                <w:szCs w:val="20"/>
              </w:rPr>
              <w:t xml:space="preserve"> Nature des prestations </w:t>
            </w:r>
          </w:p>
        </w:tc>
        <w:tc>
          <w:tcPr>
            <w:tcW w:w="85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6F2" w:rsidRPr="00104AA9" w:rsidRDefault="007D16F2" w:rsidP="00266644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b/>
                <w:bCs/>
                <w:sz w:val="20"/>
                <w:szCs w:val="20"/>
              </w:rPr>
              <w:t>Mode de passation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6F2" w:rsidRPr="00104AA9" w:rsidRDefault="007D16F2" w:rsidP="00266644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b/>
                <w:bCs/>
                <w:sz w:val="20"/>
                <w:szCs w:val="20"/>
              </w:rPr>
              <w:t>Période de lancement de l’appel à concurrence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6F2" w:rsidRPr="00104AA9" w:rsidRDefault="007D16F2" w:rsidP="00266644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b/>
                <w:bCs/>
                <w:sz w:val="20"/>
                <w:szCs w:val="20"/>
              </w:rPr>
              <w:t>Période / Remise des offres / propositions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6F2" w:rsidRPr="00104AA9" w:rsidRDefault="007D16F2" w:rsidP="00266644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b/>
                <w:bCs/>
                <w:sz w:val="20"/>
                <w:szCs w:val="20"/>
              </w:rPr>
              <w:t>Temps nécessaire à l’évaluation des offres / propositions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6F2" w:rsidRPr="00104AA9" w:rsidRDefault="007D16F2" w:rsidP="00266644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b/>
                <w:bCs/>
                <w:sz w:val="20"/>
                <w:szCs w:val="20"/>
              </w:rPr>
              <w:t>Date probable  démarrage des prestations</w:t>
            </w:r>
          </w:p>
        </w:tc>
        <w:tc>
          <w:tcPr>
            <w:tcW w:w="851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6F2" w:rsidRPr="00104AA9" w:rsidRDefault="007D16F2" w:rsidP="00266644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b/>
                <w:bCs/>
                <w:sz w:val="20"/>
                <w:szCs w:val="20"/>
              </w:rPr>
              <w:t>Délai d’exécution prévu (jours)</w:t>
            </w:r>
          </w:p>
        </w:tc>
        <w:tc>
          <w:tcPr>
            <w:tcW w:w="992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6F2" w:rsidRPr="00104AA9" w:rsidRDefault="007D16F2" w:rsidP="00266644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b/>
                <w:bCs/>
                <w:sz w:val="20"/>
                <w:szCs w:val="20"/>
              </w:rPr>
              <w:t>Date Butoir</w:t>
            </w:r>
          </w:p>
        </w:tc>
        <w:tc>
          <w:tcPr>
            <w:tcW w:w="709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6F2" w:rsidRPr="00104AA9" w:rsidRDefault="007D16F2" w:rsidP="00266644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b/>
                <w:bCs/>
                <w:sz w:val="20"/>
                <w:szCs w:val="20"/>
              </w:rPr>
              <w:t>lieu d'exécution</w:t>
            </w:r>
          </w:p>
        </w:tc>
        <w:tc>
          <w:tcPr>
            <w:tcW w:w="709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D16F2" w:rsidRPr="00104AA9" w:rsidRDefault="007D16F2" w:rsidP="00266644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sz w:val="20"/>
                <w:szCs w:val="20"/>
              </w:rPr>
              <w:t>Gestion</w:t>
            </w:r>
            <w:r w:rsidRPr="00104AA9">
              <w:rPr>
                <w:rFonts w:ascii="Arial Narrow" w:hAnsi="Arial Narrow" w:cs="Calibri"/>
                <w:b/>
                <w:bCs/>
                <w:sz w:val="20"/>
                <w:szCs w:val="20"/>
              </w:rPr>
              <w:t>naire de crédit</w:t>
            </w:r>
          </w:p>
        </w:tc>
      </w:tr>
      <w:tr w:rsidR="007D16F2" w:rsidRPr="00104AA9" w:rsidTr="00266644">
        <w:trPr>
          <w:trHeight w:val="415"/>
        </w:trPr>
        <w:tc>
          <w:tcPr>
            <w:tcW w:w="42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6F2" w:rsidRPr="00104AA9" w:rsidRDefault="007D16F2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12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6F2" w:rsidRPr="00104AA9" w:rsidRDefault="007D16F2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Budget INFTS</w:t>
            </w:r>
          </w:p>
        </w:tc>
        <w:tc>
          <w:tcPr>
            <w:tcW w:w="6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6F2" w:rsidRPr="00104AA9" w:rsidRDefault="007D16F2" w:rsidP="005E191D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6056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6F2" w:rsidRPr="00104AA9" w:rsidRDefault="007D16F2" w:rsidP="00275AFA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 xml:space="preserve">       700 000  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6F2" w:rsidRPr="00104AA9" w:rsidRDefault="007D16F2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6F2" w:rsidRPr="00104AA9" w:rsidRDefault="007D16F2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 xml:space="preserve">       700 000  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6F2" w:rsidRPr="00104AA9" w:rsidRDefault="007D16F2" w:rsidP="00275AFA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 xml:space="preserve"> Confection de cartes d'étudiants au profit des élèves de l'INFTS.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6F2" w:rsidRPr="00104AA9" w:rsidRDefault="007D16F2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DC/NF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6F2" w:rsidRPr="00104AA9" w:rsidRDefault="007D16F2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15/01/2024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6F2" w:rsidRPr="00104AA9" w:rsidRDefault="007D16F2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25/01/2024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6F2" w:rsidRPr="00104AA9" w:rsidRDefault="007D16F2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1 jour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6F2" w:rsidRPr="00104AA9" w:rsidRDefault="007D16F2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24/02/2024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6F2" w:rsidRPr="00104AA9" w:rsidRDefault="007D16F2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30 jours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16F2" w:rsidRPr="00104AA9" w:rsidRDefault="007D16F2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09/03/2024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16F2" w:rsidRPr="00104AA9" w:rsidRDefault="007D16F2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 xml:space="preserve">Ouaga &amp; Gaoua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D16F2" w:rsidRPr="00104AA9" w:rsidRDefault="007D16F2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DAF</w:t>
            </w:r>
          </w:p>
        </w:tc>
      </w:tr>
      <w:tr w:rsidR="007D16F2" w:rsidRPr="00104AA9" w:rsidTr="00BF5599">
        <w:trPr>
          <w:trHeight w:val="566"/>
        </w:trPr>
        <w:tc>
          <w:tcPr>
            <w:tcW w:w="42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6F2" w:rsidRPr="00104AA9" w:rsidRDefault="007D16F2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13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6F2" w:rsidRPr="00104AA9" w:rsidRDefault="007D16F2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Budget INFTS</w:t>
            </w:r>
          </w:p>
        </w:tc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6F2" w:rsidRPr="00104AA9" w:rsidRDefault="007D16F2" w:rsidP="00275AFA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6F2" w:rsidRPr="00104AA9" w:rsidRDefault="007D16F2" w:rsidP="00275AFA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 xml:space="preserve">       645 000  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6F2" w:rsidRPr="00104AA9" w:rsidRDefault="007D16F2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6F2" w:rsidRPr="00104AA9" w:rsidRDefault="007D16F2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 xml:space="preserve">       645 000  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6F2" w:rsidRPr="00104AA9" w:rsidRDefault="007D16F2" w:rsidP="00275AFA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 xml:space="preserve"> Renouvellement de l'hébergement du Site WEB de l'INFTS.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6F2" w:rsidRPr="00104AA9" w:rsidRDefault="007D16F2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6F2" w:rsidRPr="00104AA9" w:rsidRDefault="007D16F2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06/09/2024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6F2" w:rsidRPr="00104AA9" w:rsidRDefault="007D16F2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16/09/2024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6F2" w:rsidRPr="00104AA9" w:rsidRDefault="007D16F2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1 jour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6F2" w:rsidRPr="00104AA9" w:rsidRDefault="007D16F2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16/10/2024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6F2" w:rsidRPr="00104AA9" w:rsidRDefault="007D16F2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365 jours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16F2" w:rsidRPr="00104AA9" w:rsidRDefault="007D16F2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31/12/2024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16F2" w:rsidRPr="00104AA9" w:rsidRDefault="007D16F2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 xml:space="preserve">Ouaga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D16F2" w:rsidRPr="00104AA9" w:rsidRDefault="007D16F2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DAF</w:t>
            </w:r>
          </w:p>
        </w:tc>
      </w:tr>
      <w:tr w:rsidR="007D16F2" w:rsidRPr="00104AA9" w:rsidTr="00BF5599">
        <w:trPr>
          <w:trHeight w:val="679"/>
        </w:trPr>
        <w:tc>
          <w:tcPr>
            <w:tcW w:w="42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6F2" w:rsidRPr="00104AA9" w:rsidRDefault="007D16F2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14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6F2" w:rsidRPr="00104AA9" w:rsidRDefault="007D16F2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Budget INFTS</w:t>
            </w:r>
          </w:p>
        </w:tc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6F2" w:rsidRPr="00104AA9" w:rsidRDefault="007D16F2" w:rsidP="00275AFA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6F2" w:rsidRPr="00104AA9" w:rsidRDefault="007D16F2" w:rsidP="00275AFA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 xml:space="preserve">    1 500 000  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6F2" w:rsidRPr="00104AA9" w:rsidRDefault="007D16F2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6F2" w:rsidRPr="00104AA9" w:rsidRDefault="007D16F2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 xml:space="preserve">    1 500 000  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6F2" w:rsidRPr="00104AA9" w:rsidRDefault="007D16F2" w:rsidP="00275AFA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 xml:space="preserve"> Maintenance du logiciel de gestion budgétaire de l’INFTS.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6F2" w:rsidRPr="00104AA9" w:rsidRDefault="007D16F2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6F2" w:rsidRPr="00104AA9" w:rsidRDefault="007D16F2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08/01/2024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6F2" w:rsidRPr="00104AA9" w:rsidRDefault="007D16F2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18/01/2024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6F2" w:rsidRPr="00104AA9" w:rsidRDefault="007D16F2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1 jour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6F2" w:rsidRPr="00104AA9" w:rsidRDefault="007D16F2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17/02/2024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6F2" w:rsidRPr="00104AA9" w:rsidRDefault="007D16F2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365 jours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16F2" w:rsidRPr="00104AA9" w:rsidRDefault="007D16F2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31/12/2024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16F2" w:rsidRPr="00104AA9" w:rsidRDefault="007D16F2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 xml:space="preserve">Ouaga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D16F2" w:rsidRPr="00104AA9" w:rsidRDefault="007D16F2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DAF</w:t>
            </w:r>
          </w:p>
        </w:tc>
      </w:tr>
      <w:tr w:rsidR="007D16F2" w:rsidRPr="00104AA9" w:rsidTr="00BF5599">
        <w:trPr>
          <w:trHeight w:val="769"/>
        </w:trPr>
        <w:tc>
          <w:tcPr>
            <w:tcW w:w="42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6F2" w:rsidRPr="00104AA9" w:rsidRDefault="007D16F2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15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6F2" w:rsidRPr="00104AA9" w:rsidRDefault="007D16F2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Budget INFTS</w:t>
            </w:r>
          </w:p>
        </w:tc>
        <w:tc>
          <w:tcPr>
            <w:tcW w:w="68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6F2" w:rsidRPr="00104AA9" w:rsidRDefault="007D16F2" w:rsidP="00275AFA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6F2" w:rsidRPr="00104AA9" w:rsidRDefault="007D16F2" w:rsidP="00275AFA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 xml:space="preserve">    2 000 000  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6F2" w:rsidRPr="00104AA9" w:rsidRDefault="007D16F2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6F2" w:rsidRPr="00104AA9" w:rsidRDefault="007D16F2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 xml:space="preserve">    2 000 000  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6F2" w:rsidRPr="00104AA9" w:rsidRDefault="007D16F2" w:rsidP="00275AFA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 xml:space="preserve"> Acquisition d'un (01) logiciel de transcription braille au profit de l'ECMTS.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6F2" w:rsidRPr="00104AA9" w:rsidRDefault="007D16F2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DC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6F2" w:rsidRPr="00104AA9" w:rsidRDefault="007D16F2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20/03/2024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6F2" w:rsidRPr="00104AA9" w:rsidRDefault="007D16F2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30/03/2024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6F2" w:rsidRPr="00104AA9" w:rsidRDefault="007D16F2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1 jour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6F2" w:rsidRPr="00104AA9" w:rsidRDefault="007D16F2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29/04/2024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6F2" w:rsidRPr="00104AA9" w:rsidRDefault="007D16F2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60 jours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16F2" w:rsidRPr="00104AA9" w:rsidRDefault="007D16F2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28/06/2024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16F2" w:rsidRPr="00104AA9" w:rsidRDefault="007D16F2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 xml:space="preserve">Ouaga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D16F2" w:rsidRPr="00104AA9" w:rsidRDefault="007D16F2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DAF</w:t>
            </w:r>
          </w:p>
        </w:tc>
      </w:tr>
      <w:tr w:rsidR="00104AA9" w:rsidRPr="00104AA9" w:rsidTr="00BF5599">
        <w:trPr>
          <w:trHeight w:val="372"/>
        </w:trPr>
        <w:tc>
          <w:tcPr>
            <w:tcW w:w="42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16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Budget INFTS</w:t>
            </w:r>
          </w:p>
        </w:tc>
        <w:tc>
          <w:tcPr>
            <w:tcW w:w="6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6228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FA" w:rsidRPr="00104AA9" w:rsidRDefault="00104AA9" w:rsidP="005E191D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 xml:space="preserve">        </w:t>
            </w:r>
            <w:r w:rsidR="00275AFA" w:rsidRPr="00104AA9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r w:rsidR="005E191D">
              <w:rPr>
                <w:rFonts w:ascii="Arial Narrow" w:hAnsi="Arial Narrow" w:cs="Calibri"/>
                <w:sz w:val="20"/>
                <w:szCs w:val="20"/>
              </w:rPr>
              <w:t>88</w:t>
            </w:r>
            <w:r w:rsidR="00275AFA" w:rsidRPr="00104AA9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r w:rsidR="005E191D">
              <w:rPr>
                <w:rFonts w:ascii="Arial Narrow" w:hAnsi="Arial Narrow" w:cs="Calibri"/>
                <w:sz w:val="20"/>
                <w:szCs w:val="20"/>
              </w:rPr>
              <w:t>5</w:t>
            </w:r>
            <w:r w:rsidR="00275AFA" w:rsidRPr="00104AA9">
              <w:rPr>
                <w:rFonts w:ascii="Arial Narrow" w:hAnsi="Arial Narrow" w:cs="Calibri"/>
                <w:sz w:val="20"/>
                <w:szCs w:val="20"/>
              </w:rPr>
              <w:t xml:space="preserve">00  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AFA" w:rsidRPr="00104AA9" w:rsidRDefault="00104AA9" w:rsidP="005E191D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 xml:space="preserve">      </w:t>
            </w:r>
            <w:r w:rsidR="00275AFA" w:rsidRPr="00104AA9">
              <w:rPr>
                <w:rFonts w:ascii="Arial Narrow" w:hAnsi="Arial Narrow" w:cs="Calibri"/>
                <w:sz w:val="20"/>
                <w:szCs w:val="20"/>
              </w:rPr>
              <w:t xml:space="preserve">   </w:t>
            </w:r>
            <w:r w:rsidR="005E191D">
              <w:rPr>
                <w:rFonts w:ascii="Arial Narrow" w:hAnsi="Arial Narrow" w:cs="Calibri"/>
                <w:sz w:val="20"/>
                <w:szCs w:val="20"/>
              </w:rPr>
              <w:t>88</w:t>
            </w:r>
            <w:r w:rsidR="00275AFA" w:rsidRPr="00104AA9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r w:rsidR="005E191D">
              <w:rPr>
                <w:rFonts w:ascii="Arial Narrow" w:hAnsi="Arial Narrow" w:cs="Calibri"/>
                <w:sz w:val="20"/>
                <w:szCs w:val="20"/>
              </w:rPr>
              <w:t>5</w:t>
            </w:r>
            <w:r w:rsidR="00275AFA" w:rsidRPr="00104AA9">
              <w:rPr>
                <w:rFonts w:ascii="Arial Narrow" w:hAnsi="Arial Narrow" w:cs="Calibri"/>
                <w:sz w:val="20"/>
                <w:szCs w:val="20"/>
              </w:rPr>
              <w:t xml:space="preserve">00  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 xml:space="preserve"> Location de boîte postale au profit de l'INFTS.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19/02/2024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PM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365 jours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31/12/2024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 xml:space="preserve">Ouaga &amp; Gaoua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DAF</w:t>
            </w:r>
          </w:p>
        </w:tc>
      </w:tr>
      <w:tr w:rsidR="00104AA9" w:rsidRPr="00104AA9" w:rsidTr="00BF5599">
        <w:trPr>
          <w:trHeight w:val="962"/>
        </w:trPr>
        <w:tc>
          <w:tcPr>
            <w:tcW w:w="42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17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Budget INFTS</w:t>
            </w:r>
          </w:p>
        </w:tc>
        <w:tc>
          <w:tcPr>
            <w:tcW w:w="6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FA" w:rsidRPr="00104AA9" w:rsidRDefault="00104AA9" w:rsidP="00275AFA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 xml:space="preserve">   </w:t>
            </w:r>
            <w:r w:rsidR="00275AFA" w:rsidRPr="00104AA9">
              <w:rPr>
                <w:rFonts w:ascii="Arial Narrow" w:hAnsi="Arial Narrow" w:cs="Calibri"/>
                <w:sz w:val="20"/>
                <w:szCs w:val="20"/>
              </w:rPr>
              <w:t xml:space="preserve"> 2 911 500  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AFA" w:rsidRPr="00104AA9" w:rsidRDefault="00104AA9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 xml:space="preserve">   </w:t>
            </w:r>
            <w:r w:rsidR="00275AFA" w:rsidRPr="00104AA9">
              <w:rPr>
                <w:rFonts w:ascii="Arial Narrow" w:hAnsi="Arial Narrow" w:cs="Calibri"/>
                <w:sz w:val="20"/>
                <w:szCs w:val="20"/>
              </w:rPr>
              <w:t xml:space="preserve"> 2 911 500  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 xml:space="preserve"> Location de salles pour les sessions de formation, les ateliers et divers au profit de l'INFTS.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DC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15/01/2024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25/01/2024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1 jour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24/02/2024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365 jours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31/12/2024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Diverses provinces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DAF</w:t>
            </w:r>
          </w:p>
        </w:tc>
      </w:tr>
      <w:tr w:rsidR="00104AA9" w:rsidRPr="00104AA9" w:rsidTr="007D16F2">
        <w:trPr>
          <w:trHeight w:val="639"/>
        </w:trPr>
        <w:tc>
          <w:tcPr>
            <w:tcW w:w="42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18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Budget INFTS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6241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AFA" w:rsidRPr="00104AA9" w:rsidRDefault="00104AA9" w:rsidP="00275AFA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 xml:space="preserve">   </w:t>
            </w:r>
            <w:r w:rsidR="00275AFA" w:rsidRPr="00104AA9">
              <w:rPr>
                <w:rFonts w:ascii="Arial Narrow" w:hAnsi="Arial Narrow" w:cs="Calibri"/>
                <w:sz w:val="20"/>
                <w:szCs w:val="20"/>
              </w:rPr>
              <w:t xml:space="preserve"> 5 000 000  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AFA" w:rsidRPr="00104AA9" w:rsidRDefault="00104AA9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r w:rsidR="00275AFA" w:rsidRPr="00104AA9">
              <w:rPr>
                <w:rFonts w:ascii="Arial Narrow" w:hAnsi="Arial Narrow" w:cs="Calibri"/>
                <w:sz w:val="20"/>
                <w:szCs w:val="20"/>
              </w:rPr>
              <w:t xml:space="preserve">   5 000 000  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 xml:space="preserve"> Entretien, réparation et maintenance des biens immobiliers de l'INFTS.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DC/COC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19/02/2024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29/02/2024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1 jour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30/03/2024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365 jours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31/12/2024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 xml:space="preserve">Ouaga &amp; Gaoua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DAF</w:t>
            </w:r>
          </w:p>
        </w:tc>
      </w:tr>
      <w:tr w:rsidR="00104AA9" w:rsidRPr="00104AA9" w:rsidTr="007D16F2">
        <w:trPr>
          <w:trHeight w:val="663"/>
        </w:trPr>
        <w:tc>
          <w:tcPr>
            <w:tcW w:w="42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19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Budget INFTS</w:t>
            </w:r>
          </w:p>
        </w:tc>
        <w:tc>
          <w:tcPr>
            <w:tcW w:w="6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6242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AFA" w:rsidRPr="00104AA9" w:rsidRDefault="00104AA9" w:rsidP="00275AFA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 xml:space="preserve">    </w:t>
            </w:r>
            <w:r w:rsidR="00275AFA" w:rsidRPr="00104AA9">
              <w:rPr>
                <w:rFonts w:ascii="Arial Narrow" w:hAnsi="Arial Narrow" w:cs="Calibri"/>
                <w:sz w:val="20"/>
                <w:szCs w:val="20"/>
              </w:rPr>
              <w:t xml:space="preserve">4 500 000  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AFA" w:rsidRPr="00104AA9" w:rsidRDefault="00104AA9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 xml:space="preserve">   </w:t>
            </w:r>
            <w:r w:rsidR="00275AFA" w:rsidRPr="00104AA9">
              <w:rPr>
                <w:rFonts w:ascii="Arial Narrow" w:hAnsi="Arial Narrow" w:cs="Calibri"/>
                <w:sz w:val="20"/>
                <w:szCs w:val="20"/>
              </w:rPr>
              <w:t xml:space="preserve"> 4 500 000  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 xml:space="preserve"> Entretien, réparation et maintenance des biens mobiliers de l'INFTS.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DC/COC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19/02/2024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29/02/2024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1 jour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30/03/2024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365 jours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31/12/2024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 xml:space="preserve">Ouaga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DAF</w:t>
            </w:r>
          </w:p>
        </w:tc>
      </w:tr>
      <w:tr w:rsidR="00104AA9" w:rsidRPr="00104AA9" w:rsidTr="007D16F2">
        <w:trPr>
          <w:trHeight w:val="575"/>
        </w:trPr>
        <w:tc>
          <w:tcPr>
            <w:tcW w:w="42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Budget INFTS</w:t>
            </w:r>
          </w:p>
        </w:tc>
        <w:tc>
          <w:tcPr>
            <w:tcW w:w="6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AFA" w:rsidRPr="00104AA9" w:rsidRDefault="00104AA9" w:rsidP="00275AFA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 xml:space="preserve">   </w:t>
            </w:r>
            <w:r w:rsidR="00275AFA" w:rsidRPr="00104AA9">
              <w:rPr>
                <w:rFonts w:ascii="Arial Narrow" w:hAnsi="Arial Narrow" w:cs="Calibri"/>
                <w:sz w:val="20"/>
                <w:szCs w:val="20"/>
              </w:rPr>
              <w:t xml:space="preserve">    500 000  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AFA" w:rsidRPr="00104AA9" w:rsidRDefault="00104AA9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 xml:space="preserve">      </w:t>
            </w:r>
            <w:r w:rsidR="00275AFA" w:rsidRPr="00104AA9">
              <w:rPr>
                <w:rFonts w:ascii="Arial Narrow" w:hAnsi="Arial Narrow" w:cs="Calibri"/>
                <w:sz w:val="20"/>
                <w:szCs w:val="20"/>
              </w:rPr>
              <w:t xml:space="preserve"> 500 000  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 xml:space="preserve"> Réparation de 150 chaises au profit de l'ECMTS.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DC/NF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08/01/2024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18/01/2024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1 jour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17/02/2024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30 jours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18/03/2024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 xml:space="preserve">Ouaga &amp; Gaoua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DAF</w:t>
            </w:r>
          </w:p>
        </w:tc>
      </w:tr>
      <w:tr w:rsidR="00104AA9" w:rsidRPr="00104AA9" w:rsidTr="007D16F2">
        <w:trPr>
          <w:trHeight w:val="629"/>
        </w:trPr>
        <w:tc>
          <w:tcPr>
            <w:tcW w:w="42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21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Budget INFTS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6243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AFA" w:rsidRPr="00104AA9" w:rsidRDefault="00104AA9" w:rsidP="00275AFA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 xml:space="preserve">    </w:t>
            </w:r>
            <w:r w:rsidR="00275AFA" w:rsidRPr="00104AA9">
              <w:rPr>
                <w:rFonts w:ascii="Arial Narrow" w:hAnsi="Arial Narrow" w:cs="Calibri"/>
                <w:sz w:val="20"/>
                <w:szCs w:val="20"/>
              </w:rPr>
              <w:t xml:space="preserve">8 500 000  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AFA" w:rsidRPr="00104AA9" w:rsidRDefault="00104AA9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 xml:space="preserve">    </w:t>
            </w:r>
            <w:r w:rsidR="00275AFA" w:rsidRPr="00104AA9">
              <w:rPr>
                <w:rFonts w:ascii="Arial Narrow" w:hAnsi="Arial Narrow" w:cs="Calibri"/>
                <w:sz w:val="20"/>
                <w:szCs w:val="20"/>
              </w:rPr>
              <w:t xml:space="preserve">8 500 000  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 xml:space="preserve"> Entretien, réparation et maintenance du matériel roulant de l'INFTS.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DC/COC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22/01/2024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01/02/2024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1 jour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02/03/2024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365 jours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31/12/2024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 xml:space="preserve">Ouaga &amp; Gaoua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DAF</w:t>
            </w:r>
          </w:p>
        </w:tc>
      </w:tr>
      <w:tr w:rsidR="007D16F2" w:rsidRPr="00104AA9" w:rsidTr="00266644">
        <w:trPr>
          <w:trHeight w:val="1231"/>
        </w:trPr>
        <w:tc>
          <w:tcPr>
            <w:tcW w:w="42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6F2" w:rsidRPr="00104AA9" w:rsidRDefault="007D16F2" w:rsidP="00266644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b/>
                <w:bCs/>
                <w:sz w:val="20"/>
                <w:szCs w:val="20"/>
              </w:rPr>
              <w:lastRenderedPageBreak/>
              <w:t>N°</w:t>
            </w:r>
          </w:p>
        </w:tc>
        <w:tc>
          <w:tcPr>
            <w:tcW w:w="788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6F2" w:rsidRPr="00104AA9" w:rsidRDefault="007D16F2" w:rsidP="00266644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b/>
                <w:bCs/>
                <w:sz w:val="20"/>
                <w:szCs w:val="20"/>
              </w:rPr>
              <w:t>Sources de financement</w:t>
            </w:r>
          </w:p>
        </w:tc>
        <w:tc>
          <w:tcPr>
            <w:tcW w:w="687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6F2" w:rsidRPr="00104AA9" w:rsidRDefault="007D16F2" w:rsidP="00266644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b/>
                <w:bCs/>
                <w:sz w:val="20"/>
                <w:szCs w:val="20"/>
              </w:rPr>
              <w:t>Imputation budgétaire</w:t>
            </w:r>
          </w:p>
        </w:tc>
        <w:tc>
          <w:tcPr>
            <w:tcW w:w="1076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6F2" w:rsidRPr="00104AA9" w:rsidRDefault="007D16F2" w:rsidP="00266644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b/>
                <w:bCs/>
                <w:sz w:val="20"/>
                <w:szCs w:val="20"/>
              </w:rPr>
              <w:t>Montant estimé de l’inscription budgétaire</w:t>
            </w:r>
          </w:p>
        </w:tc>
        <w:tc>
          <w:tcPr>
            <w:tcW w:w="1076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6F2" w:rsidRPr="00104AA9" w:rsidRDefault="007D16F2" w:rsidP="00266644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b/>
                <w:bCs/>
                <w:sz w:val="20"/>
                <w:szCs w:val="20"/>
              </w:rPr>
              <w:t>Montant / Dépenses engagées non liquidées</w:t>
            </w:r>
          </w:p>
        </w:tc>
        <w:tc>
          <w:tcPr>
            <w:tcW w:w="1077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6F2" w:rsidRPr="00104AA9" w:rsidRDefault="007D16F2" w:rsidP="00266644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b/>
                <w:bCs/>
                <w:sz w:val="20"/>
                <w:szCs w:val="20"/>
              </w:rPr>
              <w:t>Crédit disponible</w:t>
            </w:r>
          </w:p>
        </w:tc>
        <w:tc>
          <w:tcPr>
            <w:tcW w:w="1959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6F2" w:rsidRPr="00104AA9" w:rsidRDefault="007D16F2" w:rsidP="00266644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b/>
                <w:bCs/>
                <w:sz w:val="20"/>
                <w:szCs w:val="20"/>
              </w:rPr>
              <w:t xml:space="preserve"> Nature des prestations </w:t>
            </w:r>
          </w:p>
        </w:tc>
        <w:tc>
          <w:tcPr>
            <w:tcW w:w="85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6F2" w:rsidRPr="00104AA9" w:rsidRDefault="007D16F2" w:rsidP="00266644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b/>
                <w:bCs/>
                <w:sz w:val="20"/>
                <w:szCs w:val="20"/>
              </w:rPr>
              <w:t>Mode de passation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6F2" w:rsidRPr="00104AA9" w:rsidRDefault="007D16F2" w:rsidP="00266644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b/>
                <w:bCs/>
                <w:sz w:val="20"/>
                <w:szCs w:val="20"/>
              </w:rPr>
              <w:t>Période de lancement de l’appel à concurrence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6F2" w:rsidRPr="00104AA9" w:rsidRDefault="007D16F2" w:rsidP="00266644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b/>
                <w:bCs/>
                <w:sz w:val="20"/>
                <w:szCs w:val="20"/>
              </w:rPr>
              <w:t>Période / Remise des offres / propositions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6F2" w:rsidRPr="00104AA9" w:rsidRDefault="007D16F2" w:rsidP="00266644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b/>
                <w:bCs/>
                <w:sz w:val="20"/>
                <w:szCs w:val="20"/>
              </w:rPr>
              <w:t>Temps nécessaire à l’évaluation des offres / propositions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6F2" w:rsidRPr="00104AA9" w:rsidRDefault="007D16F2" w:rsidP="00266644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b/>
                <w:bCs/>
                <w:sz w:val="20"/>
                <w:szCs w:val="20"/>
              </w:rPr>
              <w:t>Date probable  démarrage des prestations</w:t>
            </w:r>
          </w:p>
        </w:tc>
        <w:tc>
          <w:tcPr>
            <w:tcW w:w="851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6F2" w:rsidRPr="00104AA9" w:rsidRDefault="007D16F2" w:rsidP="00266644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b/>
                <w:bCs/>
                <w:sz w:val="20"/>
                <w:szCs w:val="20"/>
              </w:rPr>
              <w:t>Délai d’exécution prévu (jours)</w:t>
            </w:r>
          </w:p>
        </w:tc>
        <w:tc>
          <w:tcPr>
            <w:tcW w:w="992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6F2" w:rsidRPr="00104AA9" w:rsidRDefault="007D16F2" w:rsidP="00266644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b/>
                <w:bCs/>
                <w:sz w:val="20"/>
                <w:szCs w:val="20"/>
              </w:rPr>
              <w:t>Date Butoir</w:t>
            </w:r>
          </w:p>
        </w:tc>
        <w:tc>
          <w:tcPr>
            <w:tcW w:w="709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6F2" w:rsidRPr="00104AA9" w:rsidRDefault="007D16F2" w:rsidP="00266644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b/>
                <w:bCs/>
                <w:sz w:val="20"/>
                <w:szCs w:val="20"/>
              </w:rPr>
              <w:t>lieu d'exécution</w:t>
            </w:r>
          </w:p>
        </w:tc>
        <w:tc>
          <w:tcPr>
            <w:tcW w:w="709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D16F2" w:rsidRPr="00104AA9" w:rsidRDefault="007D16F2" w:rsidP="00266644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sz w:val="20"/>
                <w:szCs w:val="20"/>
              </w:rPr>
              <w:t>Gestion</w:t>
            </w:r>
            <w:r w:rsidRPr="00104AA9">
              <w:rPr>
                <w:rFonts w:ascii="Arial Narrow" w:hAnsi="Arial Narrow" w:cs="Calibri"/>
                <w:b/>
                <w:bCs/>
                <w:sz w:val="20"/>
                <w:szCs w:val="20"/>
              </w:rPr>
              <w:t>naire de crédit</w:t>
            </w:r>
          </w:p>
        </w:tc>
      </w:tr>
      <w:tr w:rsidR="00104AA9" w:rsidRPr="00104AA9" w:rsidTr="007D16F2">
        <w:trPr>
          <w:trHeight w:val="541"/>
        </w:trPr>
        <w:tc>
          <w:tcPr>
            <w:tcW w:w="42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22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Budget INFTS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6249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AFA" w:rsidRPr="00104AA9" w:rsidRDefault="00104AA9" w:rsidP="00275AFA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 xml:space="preserve">       </w:t>
            </w:r>
            <w:r w:rsidR="00275AFA" w:rsidRPr="00104AA9">
              <w:rPr>
                <w:rFonts w:ascii="Arial Narrow" w:hAnsi="Arial Narrow" w:cs="Calibri"/>
                <w:sz w:val="20"/>
                <w:szCs w:val="20"/>
              </w:rPr>
              <w:t xml:space="preserve">500 000  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AFA" w:rsidRPr="00104AA9" w:rsidRDefault="00104AA9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 xml:space="preserve">      </w:t>
            </w:r>
            <w:r w:rsidR="00275AFA" w:rsidRPr="00104AA9">
              <w:rPr>
                <w:rFonts w:ascii="Arial Narrow" w:hAnsi="Arial Narrow" w:cs="Calibri"/>
                <w:sz w:val="20"/>
                <w:szCs w:val="20"/>
              </w:rPr>
              <w:t xml:space="preserve"> 500 000  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 xml:space="preserve"> Maintenance de l'appareil de sonorisation de l'INFTS.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DC/NF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04/03/2024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14/03/2024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1 jour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13/04/2024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21 jours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04/05/2024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 xml:space="preserve">Ouaga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DAF</w:t>
            </w:r>
          </w:p>
        </w:tc>
      </w:tr>
      <w:tr w:rsidR="00104AA9" w:rsidRPr="00104AA9" w:rsidTr="007D16F2">
        <w:trPr>
          <w:trHeight w:val="556"/>
        </w:trPr>
        <w:tc>
          <w:tcPr>
            <w:tcW w:w="42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23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Budget INFTS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6253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AFA" w:rsidRPr="00104AA9" w:rsidRDefault="00104AA9" w:rsidP="00275AFA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 xml:space="preserve">   </w:t>
            </w:r>
            <w:r w:rsidR="00275AFA" w:rsidRPr="00104AA9">
              <w:rPr>
                <w:rFonts w:ascii="Arial Narrow" w:hAnsi="Arial Narrow" w:cs="Calibri"/>
                <w:sz w:val="20"/>
                <w:szCs w:val="20"/>
              </w:rPr>
              <w:t xml:space="preserve"> 2 500 000  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AFA" w:rsidRPr="00104AA9" w:rsidRDefault="00104AA9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 xml:space="preserve">   </w:t>
            </w:r>
            <w:r w:rsidR="00275AFA" w:rsidRPr="00104AA9">
              <w:rPr>
                <w:rFonts w:ascii="Arial Narrow" w:hAnsi="Arial Narrow" w:cs="Calibri"/>
                <w:sz w:val="20"/>
                <w:szCs w:val="20"/>
              </w:rPr>
              <w:t xml:space="preserve"> 2 500 000  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 xml:space="preserve"> Assurance de matériel roulant au profit de l'INFTS.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29/01/2024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08/02/2024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1 jour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09/03/2024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14 jours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23/03/2024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 xml:space="preserve">Ouaga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DAF</w:t>
            </w:r>
          </w:p>
        </w:tc>
      </w:tr>
      <w:tr w:rsidR="00104AA9" w:rsidRPr="00104AA9" w:rsidTr="00104AA9">
        <w:trPr>
          <w:trHeight w:val="1200"/>
        </w:trPr>
        <w:tc>
          <w:tcPr>
            <w:tcW w:w="42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24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Budget INFTS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6265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 xml:space="preserve">    1 000 000  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AFA" w:rsidRPr="00104AA9" w:rsidRDefault="00104AA9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 xml:space="preserve">  </w:t>
            </w:r>
            <w:r w:rsidR="00275AFA" w:rsidRPr="00104AA9">
              <w:rPr>
                <w:rFonts w:ascii="Arial Narrow" w:hAnsi="Arial Narrow" w:cs="Calibri"/>
                <w:sz w:val="20"/>
                <w:szCs w:val="20"/>
              </w:rPr>
              <w:t xml:space="preserve">  1 000 000  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 xml:space="preserve"> Acquisition de documentation générale (abonnement aux journaux quotidiens et au JO) au profit de l'INFTS.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22/01/2024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PM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365 jours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31/12/2024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 xml:space="preserve">Ouaga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DAF</w:t>
            </w:r>
          </w:p>
        </w:tc>
      </w:tr>
      <w:tr w:rsidR="00104AA9" w:rsidRPr="00104AA9" w:rsidTr="007D16F2">
        <w:trPr>
          <w:trHeight w:val="873"/>
        </w:trPr>
        <w:tc>
          <w:tcPr>
            <w:tcW w:w="42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25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Budget INFTS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6266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AFA" w:rsidRPr="00104AA9" w:rsidRDefault="00104AA9" w:rsidP="00275AFA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 xml:space="preserve">   </w:t>
            </w:r>
            <w:r w:rsidR="00275AFA" w:rsidRPr="00104AA9">
              <w:rPr>
                <w:rFonts w:ascii="Arial Narrow" w:hAnsi="Arial Narrow" w:cs="Calibri"/>
                <w:sz w:val="20"/>
                <w:szCs w:val="20"/>
              </w:rPr>
              <w:t xml:space="preserve"> 1 000 000  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AFA" w:rsidRPr="00104AA9" w:rsidRDefault="00104AA9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 xml:space="preserve">   </w:t>
            </w:r>
            <w:r w:rsidR="00275AFA" w:rsidRPr="00104AA9">
              <w:rPr>
                <w:rFonts w:ascii="Arial Narrow" w:hAnsi="Arial Narrow" w:cs="Calibri"/>
                <w:sz w:val="20"/>
                <w:szCs w:val="20"/>
              </w:rPr>
              <w:t xml:space="preserve"> 1 000 000  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 xml:space="preserve"> Acquisition d'ouvrages et de documentation technique au profit des bibliothèques de l'INFTS.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DC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13/05/2024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23/05/2024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1 jour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13/06/2024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30 jours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13/07/2024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 xml:space="preserve">Ouaga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DAF</w:t>
            </w:r>
          </w:p>
        </w:tc>
      </w:tr>
      <w:tr w:rsidR="00104AA9" w:rsidRPr="00104AA9" w:rsidTr="00BF5599">
        <w:trPr>
          <w:trHeight w:val="531"/>
        </w:trPr>
        <w:tc>
          <w:tcPr>
            <w:tcW w:w="42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26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Budget INFTS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6271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AFA" w:rsidRPr="00104AA9" w:rsidRDefault="00104AA9" w:rsidP="00275AFA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 xml:space="preserve">   </w:t>
            </w:r>
            <w:r w:rsidR="00275AFA" w:rsidRPr="00104AA9">
              <w:rPr>
                <w:rFonts w:ascii="Arial Narrow" w:hAnsi="Arial Narrow" w:cs="Calibri"/>
                <w:sz w:val="20"/>
                <w:szCs w:val="20"/>
              </w:rPr>
              <w:t xml:space="preserve"> 1 000 000  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AFA" w:rsidRPr="00104AA9" w:rsidRDefault="003518E8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   </w:t>
            </w:r>
            <w:r w:rsidR="00275AFA" w:rsidRPr="00104AA9">
              <w:rPr>
                <w:rFonts w:ascii="Arial Narrow" w:hAnsi="Arial Narrow" w:cs="Calibri"/>
                <w:sz w:val="20"/>
                <w:szCs w:val="20"/>
              </w:rPr>
              <w:t xml:space="preserve"> 1 000 000  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 xml:space="preserve"> Annonces, insertions au profit de l'INFTS.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22/01/2024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PM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365 jours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31/12/2024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 xml:space="preserve">Ouaga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DAF</w:t>
            </w:r>
          </w:p>
        </w:tc>
      </w:tr>
      <w:tr w:rsidR="00104AA9" w:rsidRPr="00104AA9" w:rsidTr="00BF5599">
        <w:trPr>
          <w:trHeight w:val="531"/>
        </w:trPr>
        <w:tc>
          <w:tcPr>
            <w:tcW w:w="42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27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Budget INFTS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6275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AFA" w:rsidRPr="00104AA9" w:rsidRDefault="00104AA9" w:rsidP="00275AFA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 xml:space="preserve">       </w:t>
            </w:r>
            <w:r w:rsidR="00275AFA" w:rsidRPr="00104AA9">
              <w:rPr>
                <w:rFonts w:ascii="Arial Narrow" w:hAnsi="Arial Narrow" w:cs="Calibri"/>
                <w:sz w:val="20"/>
                <w:szCs w:val="20"/>
              </w:rPr>
              <w:t xml:space="preserve">600 000  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AFA" w:rsidRPr="00104AA9" w:rsidRDefault="00104AA9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 xml:space="preserve">  </w:t>
            </w:r>
            <w:r w:rsidR="00275AFA" w:rsidRPr="00104AA9">
              <w:rPr>
                <w:rFonts w:ascii="Arial Narrow" w:hAnsi="Arial Narrow" w:cs="Calibri"/>
                <w:sz w:val="20"/>
                <w:szCs w:val="20"/>
              </w:rPr>
              <w:t xml:space="preserve">     600 000  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 xml:space="preserve"> Publications au profit de l'INFTS.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22/01/2024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PM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365 jours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31/12/2024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 xml:space="preserve">Ouaga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DAF</w:t>
            </w:r>
          </w:p>
        </w:tc>
      </w:tr>
      <w:tr w:rsidR="00104AA9" w:rsidRPr="00104AA9" w:rsidTr="00BF5599">
        <w:trPr>
          <w:trHeight w:val="531"/>
        </w:trPr>
        <w:tc>
          <w:tcPr>
            <w:tcW w:w="42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28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Budget INFTS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6281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AFA" w:rsidRPr="00104AA9" w:rsidRDefault="00104AA9" w:rsidP="00275AFA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 xml:space="preserve">    </w:t>
            </w:r>
            <w:r w:rsidR="00275AFA" w:rsidRPr="00104AA9">
              <w:rPr>
                <w:rFonts w:ascii="Arial Narrow" w:hAnsi="Arial Narrow" w:cs="Calibri"/>
                <w:sz w:val="20"/>
                <w:szCs w:val="20"/>
              </w:rPr>
              <w:t xml:space="preserve">3 000 000  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 xml:space="preserve">    3 000 000  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 xml:space="preserve"> Frais de téléphone au profit de l'INFTS.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08/01/2024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PM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365 jours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31/12/2024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 xml:space="preserve">Ouaga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DAF</w:t>
            </w:r>
          </w:p>
        </w:tc>
      </w:tr>
      <w:tr w:rsidR="00104AA9" w:rsidRPr="00104AA9" w:rsidTr="00BF5599">
        <w:trPr>
          <w:trHeight w:val="829"/>
        </w:trPr>
        <w:tc>
          <w:tcPr>
            <w:tcW w:w="42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29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Budget INFTS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6289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AFA" w:rsidRPr="00104AA9" w:rsidRDefault="00104AA9" w:rsidP="00275AFA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 xml:space="preserve">   </w:t>
            </w:r>
            <w:r w:rsidR="00275AFA" w:rsidRPr="00104AA9">
              <w:rPr>
                <w:rFonts w:ascii="Arial Narrow" w:hAnsi="Arial Narrow" w:cs="Calibri"/>
                <w:sz w:val="20"/>
                <w:szCs w:val="20"/>
              </w:rPr>
              <w:t xml:space="preserve"> 1 200 000  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AFA" w:rsidRPr="00104AA9" w:rsidRDefault="00275AFA" w:rsidP="00104AA9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 xml:space="preserve">    1 200 000  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 xml:space="preserve"> Achat de crédits de communication pour le Directeur Général de l'INFTS.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23/01/2024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02/02/2024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1 jour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03/03/2024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365 jours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31/12/2024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 xml:space="preserve">Ouaga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DAF</w:t>
            </w:r>
          </w:p>
        </w:tc>
      </w:tr>
      <w:tr w:rsidR="00104AA9" w:rsidRPr="00104AA9" w:rsidTr="00BF5599">
        <w:trPr>
          <w:trHeight w:val="799"/>
        </w:trPr>
        <w:tc>
          <w:tcPr>
            <w:tcW w:w="42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Budget INFTS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6371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AFA" w:rsidRPr="00104AA9" w:rsidRDefault="00104AA9" w:rsidP="00275AFA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 xml:space="preserve">    </w:t>
            </w:r>
            <w:r w:rsidR="00275AFA" w:rsidRPr="00104AA9">
              <w:rPr>
                <w:rFonts w:ascii="Arial Narrow" w:hAnsi="Arial Narrow" w:cs="Calibri"/>
                <w:sz w:val="20"/>
                <w:szCs w:val="20"/>
              </w:rPr>
              <w:t xml:space="preserve">3 000 000  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AFA" w:rsidRPr="00104AA9" w:rsidRDefault="00104AA9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 xml:space="preserve">    </w:t>
            </w:r>
            <w:r w:rsidR="00275AFA" w:rsidRPr="00104AA9">
              <w:rPr>
                <w:rFonts w:ascii="Arial Narrow" w:hAnsi="Arial Narrow" w:cs="Calibri"/>
                <w:sz w:val="20"/>
                <w:szCs w:val="20"/>
              </w:rPr>
              <w:t xml:space="preserve">3 000 000  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 xml:space="preserve"> Frais de gardiennage et sécurité au profit de la Direction Générale de l'INFTS.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DC/COC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06/01/2024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16/01/2024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1 jour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06/02/2024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365 jours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31/12/2024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 xml:space="preserve">Ouaga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DAF</w:t>
            </w:r>
          </w:p>
        </w:tc>
      </w:tr>
      <w:tr w:rsidR="00104AA9" w:rsidRPr="00104AA9" w:rsidTr="00BF5599">
        <w:trPr>
          <w:trHeight w:val="535"/>
        </w:trPr>
        <w:tc>
          <w:tcPr>
            <w:tcW w:w="42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31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Budget INFTS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6372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AFA" w:rsidRPr="00104AA9" w:rsidRDefault="00104AA9" w:rsidP="00275AFA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 xml:space="preserve">   </w:t>
            </w:r>
            <w:r w:rsidR="00275AFA" w:rsidRPr="00104AA9">
              <w:rPr>
                <w:rFonts w:ascii="Arial Narrow" w:hAnsi="Arial Narrow" w:cs="Calibri"/>
                <w:sz w:val="20"/>
                <w:szCs w:val="20"/>
              </w:rPr>
              <w:t xml:space="preserve"> 8 683 620  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AFA" w:rsidRPr="00104AA9" w:rsidRDefault="00104AA9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r w:rsidR="00275AFA" w:rsidRPr="00104AA9">
              <w:rPr>
                <w:rFonts w:ascii="Arial Narrow" w:hAnsi="Arial Narrow" w:cs="Calibri"/>
                <w:sz w:val="20"/>
                <w:szCs w:val="20"/>
              </w:rPr>
              <w:t xml:space="preserve">   8 683 620  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 xml:space="preserve"> Nettoyage à l'ECMTS.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DC/COC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18/12/2023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28/12/2023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1 jour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27/01/2024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365 jours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31/12/2024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Gaoua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DAF</w:t>
            </w:r>
          </w:p>
        </w:tc>
      </w:tr>
      <w:tr w:rsidR="007D16F2" w:rsidRPr="00104AA9" w:rsidTr="007D16F2">
        <w:trPr>
          <w:trHeight w:val="1088"/>
        </w:trPr>
        <w:tc>
          <w:tcPr>
            <w:tcW w:w="42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6F2" w:rsidRPr="00104AA9" w:rsidRDefault="007D16F2" w:rsidP="00266644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b/>
                <w:bCs/>
                <w:sz w:val="20"/>
                <w:szCs w:val="20"/>
              </w:rPr>
              <w:lastRenderedPageBreak/>
              <w:t>N°</w:t>
            </w:r>
          </w:p>
        </w:tc>
        <w:tc>
          <w:tcPr>
            <w:tcW w:w="788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6F2" w:rsidRPr="00104AA9" w:rsidRDefault="007D16F2" w:rsidP="00266644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b/>
                <w:bCs/>
                <w:sz w:val="20"/>
                <w:szCs w:val="20"/>
              </w:rPr>
              <w:t>Sources de financement</w:t>
            </w:r>
          </w:p>
        </w:tc>
        <w:tc>
          <w:tcPr>
            <w:tcW w:w="687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6F2" w:rsidRPr="00104AA9" w:rsidRDefault="007D16F2" w:rsidP="00266644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b/>
                <w:bCs/>
                <w:sz w:val="20"/>
                <w:szCs w:val="20"/>
              </w:rPr>
              <w:t>Imputation budgétaire</w:t>
            </w:r>
          </w:p>
        </w:tc>
        <w:tc>
          <w:tcPr>
            <w:tcW w:w="1076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6F2" w:rsidRPr="00104AA9" w:rsidRDefault="007D16F2" w:rsidP="00266644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b/>
                <w:bCs/>
                <w:sz w:val="20"/>
                <w:szCs w:val="20"/>
              </w:rPr>
              <w:t>Montant estimé de l’inscription budgétaire</w:t>
            </w:r>
          </w:p>
        </w:tc>
        <w:tc>
          <w:tcPr>
            <w:tcW w:w="1076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6F2" w:rsidRPr="00104AA9" w:rsidRDefault="007D16F2" w:rsidP="00266644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b/>
                <w:bCs/>
                <w:sz w:val="20"/>
                <w:szCs w:val="20"/>
              </w:rPr>
              <w:t>Montant / Dépenses engagées non liquidées</w:t>
            </w:r>
          </w:p>
        </w:tc>
        <w:tc>
          <w:tcPr>
            <w:tcW w:w="1077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6F2" w:rsidRPr="00104AA9" w:rsidRDefault="007D16F2" w:rsidP="00266644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b/>
                <w:bCs/>
                <w:sz w:val="20"/>
                <w:szCs w:val="20"/>
              </w:rPr>
              <w:t>Crédit disponible</w:t>
            </w:r>
          </w:p>
        </w:tc>
        <w:tc>
          <w:tcPr>
            <w:tcW w:w="1959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6F2" w:rsidRPr="00104AA9" w:rsidRDefault="007D16F2" w:rsidP="00266644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b/>
                <w:bCs/>
                <w:sz w:val="20"/>
                <w:szCs w:val="20"/>
              </w:rPr>
              <w:t xml:space="preserve"> Nature des prestations </w:t>
            </w:r>
          </w:p>
        </w:tc>
        <w:tc>
          <w:tcPr>
            <w:tcW w:w="85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6F2" w:rsidRPr="00104AA9" w:rsidRDefault="007D16F2" w:rsidP="00266644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b/>
                <w:bCs/>
                <w:sz w:val="20"/>
                <w:szCs w:val="20"/>
              </w:rPr>
              <w:t>Mode de passation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6F2" w:rsidRPr="00104AA9" w:rsidRDefault="007D16F2" w:rsidP="00266644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b/>
                <w:bCs/>
                <w:sz w:val="20"/>
                <w:szCs w:val="20"/>
              </w:rPr>
              <w:t>Période de lancement de l’appel à concurrence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6F2" w:rsidRPr="00104AA9" w:rsidRDefault="007D16F2" w:rsidP="00266644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b/>
                <w:bCs/>
                <w:sz w:val="20"/>
                <w:szCs w:val="20"/>
              </w:rPr>
              <w:t>Période / Remise des offres / propositions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6F2" w:rsidRPr="00104AA9" w:rsidRDefault="007D16F2" w:rsidP="00266644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b/>
                <w:bCs/>
                <w:sz w:val="20"/>
                <w:szCs w:val="20"/>
              </w:rPr>
              <w:t>Temps nécessaire à l’évaluation des offres / propositions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6F2" w:rsidRPr="00104AA9" w:rsidRDefault="007D16F2" w:rsidP="00266644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b/>
                <w:bCs/>
                <w:sz w:val="20"/>
                <w:szCs w:val="20"/>
              </w:rPr>
              <w:t>Date probable  démarrage des prestations</w:t>
            </w:r>
          </w:p>
        </w:tc>
        <w:tc>
          <w:tcPr>
            <w:tcW w:w="851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6F2" w:rsidRPr="00104AA9" w:rsidRDefault="007D16F2" w:rsidP="00266644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b/>
                <w:bCs/>
                <w:sz w:val="20"/>
                <w:szCs w:val="20"/>
              </w:rPr>
              <w:t>Délai d’exécution prévu (jours)</w:t>
            </w:r>
          </w:p>
        </w:tc>
        <w:tc>
          <w:tcPr>
            <w:tcW w:w="992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6F2" w:rsidRPr="00104AA9" w:rsidRDefault="007D16F2" w:rsidP="00266644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b/>
                <w:bCs/>
                <w:sz w:val="20"/>
                <w:szCs w:val="20"/>
              </w:rPr>
              <w:t>Date Butoir</w:t>
            </w:r>
          </w:p>
        </w:tc>
        <w:tc>
          <w:tcPr>
            <w:tcW w:w="709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6F2" w:rsidRPr="00104AA9" w:rsidRDefault="007D16F2" w:rsidP="00266644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b/>
                <w:bCs/>
                <w:sz w:val="20"/>
                <w:szCs w:val="20"/>
              </w:rPr>
              <w:t>lieu d'exécution</w:t>
            </w:r>
          </w:p>
        </w:tc>
        <w:tc>
          <w:tcPr>
            <w:tcW w:w="709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D16F2" w:rsidRPr="00104AA9" w:rsidRDefault="007D16F2" w:rsidP="00266644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sz w:val="20"/>
                <w:szCs w:val="20"/>
              </w:rPr>
              <w:t>Gestion</w:t>
            </w:r>
            <w:r w:rsidRPr="00104AA9">
              <w:rPr>
                <w:rFonts w:ascii="Arial Narrow" w:hAnsi="Arial Narrow" w:cs="Calibri"/>
                <w:b/>
                <w:bCs/>
                <w:sz w:val="20"/>
                <w:szCs w:val="20"/>
              </w:rPr>
              <w:t>naire de crédit</w:t>
            </w:r>
          </w:p>
        </w:tc>
      </w:tr>
      <w:tr w:rsidR="00104AA9" w:rsidRPr="00104AA9" w:rsidTr="00C92F44">
        <w:trPr>
          <w:trHeight w:val="510"/>
        </w:trPr>
        <w:tc>
          <w:tcPr>
            <w:tcW w:w="42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32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Budget INFTS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6F2" w:rsidRPr="00104AA9" w:rsidRDefault="007D16F2" w:rsidP="005E191D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6372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AFA" w:rsidRPr="00104AA9" w:rsidRDefault="00104AA9" w:rsidP="00275AFA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r w:rsidR="00275AFA" w:rsidRPr="00104AA9">
              <w:rPr>
                <w:rFonts w:ascii="Arial Narrow" w:hAnsi="Arial Narrow" w:cs="Calibri"/>
                <w:sz w:val="20"/>
                <w:szCs w:val="20"/>
              </w:rPr>
              <w:t xml:space="preserve">   8 316 380  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AFA" w:rsidRPr="00C92F44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C92F44">
              <w:rPr>
                <w:rFonts w:ascii="Arial Narrow" w:hAnsi="Arial Narrow" w:cs="Calibri"/>
                <w:sz w:val="20"/>
                <w:szCs w:val="20"/>
              </w:rPr>
              <w:t xml:space="preserve">    8 316 380  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AFA" w:rsidRPr="00C92F44" w:rsidRDefault="00275AFA" w:rsidP="00275AFA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C92F44">
              <w:rPr>
                <w:rFonts w:ascii="Arial Narrow" w:hAnsi="Arial Narrow" w:cs="Calibri"/>
                <w:sz w:val="20"/>
                <w:szCs w:val="20"/>
              </w:rPr>
              <w:t xml:space="preserve">Nettoyage au siège de l'INFTS.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FA" w:rsidRPr="00104AA9" w:rsidRDefault="00104AA9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Reconduction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18/12/2023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28/12/2023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1 jour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27/01/2024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365 jours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31/12/2024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 xml:space="preserve">Ouaga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DAF</w:t>
            </w:r>
          </w:p>
        </w:tc>
      </w:tr>
      <w:tr w:rsidR="00104AA9" w:rsidRPr="00104AA9" w:rsidTr="00C92F44">
        <w:trPr>
          <w:trHeight w:val="403"/>
        </w:trPr>
        <w:tc>
          <w:tcPr>
            <w:tcW w:w="42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33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Budget INFTS</w:t>
            </w:r>
          </w:p>
        </w:tc>
        <w:tc>
          <w:tcPr>
            <w:tcW w:w="6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6375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AFA" w:rsidRPr="00104AA9" w:rsidRDefault="00104AA9" w:rsidP="00275AFA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 xml:space="preserve">   </w:t>
            </w:r>
            <w:r w:rsidR="00275AFA" w:rsidRPr="00104AA9">
              <w:rPr>
                <w:rFonts w:ascii="Arial Narrow" w:hAnsi="Arial Narrow" w:cs="Calibri"/>
                <w:sz w:val="20"/>
                <w:szCs w:val="20"/>
              </w:rPr>
              <w:t xml:space="preserve"> 9 500 000  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AFA" w:rsidRPr="00C92F44" w:rsidRDefault="00275AFA" w:rsidP="00104AA9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C92F44">
              <w:rPr>
                <w:rFonts w:ascii="Arial Narrow" w:hAnsi="Arial Narrow" w:cs="Calibri"/>
                <w:sz w:val="20"/>
                <w:szCs w:val="20"/>
              </w:rPr>
              <w:t xml:space="preserve">    9 500 000  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AFA" w:rsidRPr="00C92F44" w:rsidRDefault="00275AFA" w:rsidP="00275AFA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C92F44">
              <w:rPr>
                <w:rFonts w:ascii="Arial Narrow" w:hAnsi="Arial Narrow" w:cs="Calibri"/>
                <w:sz w:val="20"/>
                <w:szCs w:val="20"/>
              </w:rPr>
              <w:t xml:space="preserve"> Fourniture de pause-café et déjeuner à Ouaga.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FA" w:rsidRPr="00104AA9" w:rsidRDefault="00104AA9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Reconduction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15/01/2024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25/01/2024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1 jour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15/02/2024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365 jours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31/12/2024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 xml:space="preserve">Ouaga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DAF</w:t>
            </w:r>
          </w:p>
        </w:tc>
      </w:tr>
      <w:tr w:rsidR="00104AA9" w:rsidRPr="00104AA9" w:rsidTr="00BF5599">
        <w:trPr>
          <w:trHeight w:val="553"/>
        </w:trPr>
        <w:tc>
          <w:tcPr>
            <w:tcW w:w="42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34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Budget INFTS</w:t>
            </w:r>
          </w:p>
        </w:tc>
        <w:tc>
          <w:tcPr>
            <w:tcW w:w="6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AFA" w:rsidRPr="00104AA9" w:rsidRDefault="00104AA9" w:rsidP="00275AFA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 xml:space="preserve">  </w:t>
            </w:r>
            <w:r w:rsidR="00275AFA" w:rsidRPr="00104AA9">
              <w:rPr>
                <w:rFonts w:ascii="Arial Narrow" w:hAnsi="Arial Narrow" w:cs="Calibri"/>
                <w:sz w:val="20"/>
                <w:szCs w:val="20"/>
              </w:rPr>
              <w:t xml:space="preserve">  4 000 000  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AFA" w:rsidRPr="00104AA9" w:rsidRDefault="00275AFA" w:rsidP="00104AA9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 xml:space="preserve">    4 000 000  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 xml:space="preserve">Fourniture de pause-café et déjeuner à Gaoua.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DC/COC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15/01/2024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25/01/2024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1 jour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15/02/2024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365 jours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31/12/2024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Gaoua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DAF</w:t>
            </w:r>
          </w:p>
        </w:tc>
      </w:tr>
      <w:tr w:rsidR="00104AA9" w:rsidRPr="00104AA9" w:rsidTr="00BF5599">
        <w:trPr>
          <w:trHeight w:val="557"/>
        </w:trPr>
        <w:tc>
          <w:tcPr>
            <w:tcW w:w="42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35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Budget INFTS</w:t>
            </w:r>
          </w:p>
        </w:tc>
        <w:tc>
          <w:tcPr>
            <w:tcW w:w="6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AFA" w:rsidRPr="00104AA9" w:rsidRDefault="00104AA9" w:rsidP="00275AFA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 xml:space="preserve">  </w:t>
            </w:r>
            <w:r w:rsidR="00275AFA" w:rsidRPr="00104AA9">
              <w:rPr>
                <w:rFonts w:ascii="Arial Narrow" w:hAnsi="Arial Narrow" w:cs="Calibri"/>
                <w:sz w:val="20"/>
                <w:szCs w:val="20"/>
              </w:rPr>
              <w:t xml:space="preserve">  3 500 000  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AFA" w:rsidRPr="00104AA9" w:rsidRDefault="00104AA9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   </w:t>
            </w:r>
            <w:r w:rsidR="00275AFA" w:rsidRPr="00104AA9">
              <w:rPr>
                <w:rFonts w:ascii="Arial Narrow" w:hAnsi="Arial Narrow" w:cs="Calibri"/>
                <w:sz w:val="20"/>
                <w:szCs w:val="20"/>
              </w:rPr>
              <w:t xml:space="preserve"> 3 500 000  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 xml:space="preserve">Fourniture de pause-café et déjeuner dans les autres localités.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DC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15/01/2024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25/01/2024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1 jour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15/02/2024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365 jours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31/12/2024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5AFA" w:rsidRPr="00104AA9" w:rsidRDefault="00275AFA" w:rsidP="007D16F2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7D16F2">
              <w:rPr>
                <w:rFonts w:ascii="Arial Narrow" w:hAnsi="Arial Narrow" w:cs="Calibri"/>
                <w:sz w:val="16"/>
                <w:szCs w:val="20"/>
              </w:rPr>
              <w:t xml:space="preserve">Diverses </w:t>
            </w:r>
            <w:r w:rsidR="007D16F2" w:rsidRPr="007D16F2">
              <w:rPr>
                <w:rFonts w:ascii="Arial Narrow" w:hAnsi="Arial Narrow" w:cs="Calibri"/>
                <w:sz w:val="16"/>
                <w:szCs w:val="20"/>
              </w:rPr>
              <w:t>localité</w:t>
            </w:r>
            <w:r w:rsidRPr="007D16F2">
              <w:rPr>
                <w:rFonts w:ascii="Arial Narrow" w:hAnsi="Arial Narrow" w:cs="Calibri"/>
                <w:sz w:val="16"/>
                <w:szCs w:val="20"/>
              </w:rPr>
              <w:t>s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DAF</w:t>
            </w:r>
          </w:p>
        </w:tc>
      </w:tr>
      <w:tr w:rsidR="00104AA9" w:rsidRPr="00104AA9" w:rsidTr="00BF5599">
        <w:trPr>
          <w:trHeight w:val="1152"/>
        </w:trPr>
        <w:tc>
          <w:tcPr>
            <w:tcW w:w="42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36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Budget INFTS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6684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FA" w:rsidRPr="00104AA9" w:rsidRDefault="00104AA9" w:rsidP="00275AFA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 xml:space="preserve">   </w:t>
            </w:r>
            <w:r w:rsidR="00275AFA" w:rsidRPr="00104AA9">
              <w:rPr>
                <w:rFonts w:ascii="Arial Narrow" w:hAnsi="Arial Narrow" w:cs="Calibri"/>
                <w:sz w:val="20"/>
                <w:szCs w:val="20"/>
              </w:rPr>
              <w:t xml:space="preserve"> 7 000 000  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 xml:space="preserve">    7 000 000  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 xml:space="preserve">Acquisition de matériels et produits pharmaceutiques au profit des services médico scolaires des écoles de l'INFTS.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DC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04/03/2024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14/03/2024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1 jour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13/04/2024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14 jours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27/04/2024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 xml:space="preserve">Ouaga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DAF</w:t>
            </w:r>
          </w:p>
        </w:tc>
      </w:tr>
      <w:tr w:rsidR="00104AA9" w:rsidRPr="00104AA9" w:rsidTr="00BF5599">
        <w:trPr>
          <w:trHeight w:val="1156"/>
        </w:trPr>
        <w:tc>
          <w:tcPr>
            <w:tcW w:w="42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37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Budget INFTS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2342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 xml:space="preserve">125 000 000  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 xml:space="preserve">125 000 000  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 xml:space="preserve">Travaux de construction, de réfection et d'aménagements à l'ECMTS (1ère Tranche).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MOD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05/02/2024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PM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PM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PM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PM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PM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Gaoua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DAF</w:t>
            </w:r>
          </w:p>
        </w:tc>
      </w:tr>
      <w:tr w:rsidR="00104AA9" w:rsidRPr="00104AA9" w:rsidTr="00BF5599">
        <w:trPr>
          <w:trHeight w:val="407"/>
        </w:trPr>
        <w:tc>
          <w:tcPr>
            <w:tcW w:w="42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38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Budget INFTS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2343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FA" w:rsidRPr="00104AA9" w:rsidRDefault="00104AA9" w:rsidP="00275AFA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 xml:space="preserve">  </w:t>
            </w:r>
            <w:r w:rsidR="00275AFA" w:rsidRPr="00104AA9">
              <w:rPr>
                <w:rFonts w:ascii="Arial Narrow" w:hAnsi="Arial Narrow" w:cs="Calibri"/>
                <w:sz w:val="20"/>
                <w:szCs w:val="20"/>
              </w:rPr>
              <w:t xml:space="preserve">  2 000 000  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 xml:space="preserve">    2 000 000  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 xml:space="preserve">Travaux de réfection de la salle informatique de l'ECMTS.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DC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05/02/2024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15/02/2024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1 jour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16/03/2024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30 jours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15/04/2024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Gaoua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DAF</w:t>
            </w:r>
          </w:p>
        </w:tc>
      </w:tr>
      <w:tr w:rsidR="00104AA9" w:rsidRPr="00104AA9" w:rsidTr="00BF5599">
        <w:trPr>
          <w:trHeight w:val="543"/>
        </w:trPr>
        <w:tc>
          <w:tcPr>
            <w:tcW w:w="42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39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Budget INFTS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2349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FA" w:rsidRPr="00104AA9" w:rsidRDefault="00104AA9" w:rsidP="00275AFA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 xml:space="preserve">    </w:t>
            </w:r>
            <w:r w:rsidR="00275AFA" w:rsidRPr="00104AA9">
              <w:rPr>
                <w:rFonts w:ascii="Arial Narrow" w:hAnsi="Arial Narrow" w:cs="Calibri"/>
                <w:sz w:val="20"/>
                <w:szCs w:val="20"/>
              </w:rPr>
              <w:t xml:space="preserve">3 000 000  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AFA" w:rsidRPr="00104AA9" w:rsidRDefault="00104AA9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 xml:space="preserve">  </w:t>
            </w:r>
            <w:r w:rsidR="00275AFA" w:rsidRPr="00104AA9">
              <w:rPr>
                <w:rFonts w:ascii="Arial Narrow" w:hAnsi="Arial Narrow" w:cs="Calibri"/>
                <w:sz w:val="20"/>
                <w:szCs w:val="20"/>
              </w:rPr>
              <w:t xml:space="preserve">  3 000 000  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 xml:space="preserve">Construction d'un hangar à l'ECSTS.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DC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12/02/2024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22/02/2024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1 jour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23/03/2024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30 jours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22/04/2024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 xml:space="preserve">Ouaga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DAF</w:t>
            </w:r>
          </w:p>
        </w:tc>
      </w:tr>
      <w:tr w:rsidR="00104AA9" w:rsidRPr="00104AA9" w:rsidTr="00BF5599">
        <w:trPr>
          <w:trHeight w:val="695"/>
        </w:trPr>
        <w:tc>
          <w:tcPr>
            <w:tcW w:w="42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Budget INFTS</w:t>
            </w:r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2349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FA" w:rsidRPr="00104AA9" w:rsidRDefault="00104AA9" w:rsidP="00275AFA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 xml:space="preserve">   </w:t>
            </w:r>
            <w:r w:rsidR="00275AFA" w:rsidRPr="00104AA9">
              <w:rPr>
                <w:rFonts w:ascii="Arial Narrow" w:hAnsi="Arial Narrow" w:cs="Calibri"/>
                <w:sz w:val="20"/>
                <w:szCs w:val="20"/>
              </w:rPr>
              <w:t xml:space="preserve"> 4 500 000  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AFA" w:rsidRPr="00104AA9" w:rsidRDefault="00104AA9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r w:rsidR="00275AFA" w:rsidRPr="00104AA9">
              <w:rPr>
                <w:rFonts w:ascii="Arial Narrow" w:hAnsi="Arial Narrow" w:cs="Calibri"/>
                <w:sz w:val="20"/>
                <w:szCs w:val="20"/>
              </w:rPr>
              <w:t xml:space="preserve">   4 500 000  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 xml:space="preserve">Acquisition d'équipement en énergie solaire au profit de l'ECMTS.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DC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12/02/2024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22/02/2024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1 jour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23/03/2024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30 jours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22/04/2024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Gaoua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DAF</w:t>
            </w:r>
          </w:p>
        </w:tc>
      </w:tr>
      <w:tr w:rsidR="00104AA9" w:rsidRPr="00104AA9" w:rsidTr="007D16F2">
        <w:trPr>
          <w:trHeight w:val="609"/>
        </w:trPr>
        <w:tc>
          <w:tcPr>
            <w:tcW w:w="42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41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Budget INFTS</w:t>
            </w:r>
          </w:p>
        </w:tc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 xml:space="preserve">    2 000 000  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 xml:space="preserve">    2 000 000  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 xml:space="preserve">Maintenance du système d'adduction d'eau de l'ECMTS 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12/02/2024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22/02/2024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1 jour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23/03/2024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30 jours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22/04/2024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Gaoua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DAF</w:t>
            </w:r>
          </w:p>
        </w:tc>
      </w:tr>
      <w:tr w:rsidR="007D16F2" w:rsidRPr="00104AA9" w:rsidTr="00266644">
        <w:trPr>
          <w:trHeight w:val="1231"/>
        </w:trPr>
        <w:tc>
          <w:tcPr>
            <w:tcW w:w="42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6F2" w:rsidRPr="00104AA9" w:rsidRDefault="007D16F2" w:rsidP="00266644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b/>
                <w:bCs/>
                <w:sz w:val="20"/>
                <w:szCs w:val="20"/>
              </w:rPr>
              <w:lastRenderedPageBreak/>
              <w:t>N°</w:t>
            </w:r>
          </w:p>
        </w:tc>
        <w:tc>
          <w:tcPr>
            <w:tcW w:w="788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6F2" w:rsidRPr="00104AA9" w:rsidRDefault="007D16F2" w:rsidP="00266644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b/>
                <w:bCs/>
                <w:sz w:val="20"/>
                <w:szCs w:val="20"/>
              </w:rPr>
              <w:t>Sources de financement</w:t>
            </w:r>
          </w:p>
        </w:tc>
        <w:tc>
          <w:tcPr>
            <w:tcW w:w="687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6F2" w:rsidRPr="00104AA9" w:rsidRDefault="007D16F2" w:rsidP="00266644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b/>
                <w:bCs/>
                <w:sz w:val="20"/>
                <w:szCs w:val="20"/>
              </w:rPr>
              <w:t>Imputation budgétaire</w:t>
            </w:r>
          </w:p>
        </w:tc>
        <w:tc>
          <w:tcPr>
            <w:tcW w:w="1076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6F2" w:rsidRPr="00104AA9" w:rsidRDefault="007D16F2" w:rsidP="00266644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b/>
                <w:bCs/>
                <w:sz w:val="20"/>
                <w:szCs w:val="20"/>
              </w:rPr>
              <w:t>Montant estimé de l’inscription budgétaire</w:t>
            </w:r>
          </w:p>
        </w:tc>
        <w:tc>
          <w:tcPr>
            <w:tcW w:w="1076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6F2" w:rsidRPr="00104AA9" w:rsidRDefault="007D16F2" w:rsidP="00266644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b/>
                <w:bCs/>
                <w:sz w:val="20"/>
                <w:szCs w:val="20"/>
              </w:rPr>
              <w:t>Montant / Dépenses engagées non liquidées</w:t>
            </w:r>
          </w:p>
        </w:tc>
        <w:tc>
          <w:tcPr>
            <w:tcW w:w="1077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6F2" w:rsidRPr="00104AA9" w:rsidRDefault="007D16F2" w:rsidP="00266644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b/>
                <w:bCs/>
                <w:sz w:val="20"/>
                <w:szCs w:val="20"/>
              </w:rPr>
              <w:t>Crédit disponible</w:t>
            </w:r>
          </w:p>
        </w:tc>
        <w:tc>
          <w:tcPr>
            <w:tcW w:w="1959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6F2" w:rsidRPr="00104AA9" w:rsidRDefault="007D16F2" w:rsidP="00266644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b/>
                <w:bCs/>
                <w:sz w:val="20"/>
                <w:szCs w:val="20"/>
              </w:rPr>
              <w:t xml:space="preserve"> Nature des prestations </w:t>
            </w:r>
          </w:p>
        </w:tc>
        <w:tc>
          <w:tcPr>
            <w:tcW w:w="85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6F2" w:rsidRPr="00104AA9" w:rsidRDefault="007D16F2" w:rsidP="00266644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b/>
                <w:bCs/>
                <w:sz w:val="20"/>
                <w:szCs w:val="20"/>
              </w:rPr>
              <w:t>Mode de passation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6F2" w:rsidRPr="00104AA9" w:rsidRDefault="007D16F2" w:rsidP="00266644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b/>
                <w:bCs/>
                <w:sz w:val="20"/>
                <w:szCs w:val="20"/>
              </w:rPr>
              <w:t>Période de lancement de l’appel à concurrence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6F2" w:rsidRPr="00104AA9" w:rsidRDefault="007D16F2" w:rsidP="00266644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b/>
                <w:bCs/>
                <w:sz w:val="20"/>
                <w:szCs w:val="20"/>
              </w:rPr>
              <w:t>Période / Remise des offres / propositions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6F2" w:rsidRPr="00104AA9" w:rsidRDefault="007D16F2" w:rsidP="00266644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b/>
                <w:bCs/>
                <w:sz w:val="20"/>
                <w:szCs w:val="20"/>
              </w:rPr>
              <w:t>Temps nécessaire à l’évaluation des offres / propositions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6F2" w:rsidRPr="00104AA9" w:rsidRDefault="007D16F2" w:rsidP="00266644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b/>
                <w:bCs/>
                <w:sz w:val="20"/>
                <w:szCs w:val="20"/>
              </w:rPr>
              <w:t>Date probable  démarrage des prestations</w:t>
            </w:r>
          </w:p>
        </w:tc>
        <w:tc>
          <w:tcPr>
            <w:tcW w:w="851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6F2" w:rsidRPr="00104AA9" w:rsidRDefault="007D16F2" w:rsidP="00266644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b/>
                <w:bCs/>
                <w:sz w:val="20"/>
                <w:szCs w:val="20"/>
              </w:rPr>
              <w:t>Délai d’exécution prévu (jours)</w:t>
            </w:r>
          </w:p>
        </w:tc>
        <w:tc>
          <w:tcPr>
            <w:tcW w:w="992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6F2" w:rsidRPr="00104AA9" w:rsidRDefault="007D16F2" w:rsidP="00266644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b/>
                <w:bCs/>
                <w:sz w:val="20"/>
                <w:szCs w:val="20"/>
              </w:rPr>
              <w:t>Date Butoir</w:t>
            </w:r>
          </w:p>
        </w:tc>
        <w:tc>
          <w:tcPr>
            <w:tcW w:w="709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6F2" w:rsidRPr="00104AA9" w:rsidRDefault="007D16F2" w:rsidP="00266644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b/>
                <w:bCs/>
                <w:sz w:val="20"/>
                <w:szCs w:val="20"/>
              </w:rPr>
              <w:t>lieu d'exécution</w:t>
            </w:r>
          </w:p>
        </w:tc>
        <w:tc>
          <w:tcPr>
            <w:tcW w:w="709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D16F2" w:rsidRPr="00104AA9" w:rsidRDefault="007D16F2" w:rsidP="00266644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sz w:val="20"/>
                <w:szCs w:val="20"/>
              </w:rPr>
              <w:t>Gestion</w:t>
            </w:r>
            <w:r w:rsidRPr="00104AA9">
              <w:rPr>
                <w:rFonts w:ascii="Arial Narrow" w:hAnsi="Arial Narrow" w:cs="Calibri"/>
                <w:b/>
                <w:bCs/>
                <w:sz w:val="20"/>
                <w:szCs w:val="20"/>
              </w:rPr>
              <w:t>naire de crédit</w:t>
            </w:r>
          </w:p>
        </w:tc>
      </w:tr>
      <w:tr w:rsidR="00104AA9" w:rsidRPr="00104AA9" w:rsidTr="007D16F2">
        <w:trPr>
          <w:trHeight w:val="546"/>
        </w:trPr>
        <w:tc>
          <w:tcPr>
            <w:tcW w:w="42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42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Budget INFTS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2416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 xml:space="preserve">    5 000 000  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 xml:space="preserve">    5 000 000  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 xml:space="preserve">Acquisition de tables au profit de l'ECMTS.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DC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12/02/2024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22/02/2024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1 jour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23/03/2024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60 jours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22/05/2024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Gaoua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DAF</w:t>
            </w:r>
          </w:p>
        </w:tc>
      </w:tr>
      <w:tr w:rsidR="00104AA9" w:rsidRPr="00104AA9" w:rsidTr="007D16F2">
        <w:trPr>
          <w:trHeight w:val="546"/>
        </w:trPr>
        <w:tc>
          <w:tcPr>
            <w:tcW w:w="42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43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Budget INFTS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242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AFA" w:rsidRPr="00104AA9" w:rsidRDefault="00275AFA" w:rsidP="007D16F2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 xml:space="preserve">    1 </w:t>
            </w:r>
            <w:r w:rsidR="007D16F2">
              <w:rPr>
                <w:rFonts w:ascii="Arial Narrow" w:hAnsi="Arial Narrow" w:cs="Calibri"/>
                <w:sz w:val="20"/>
                <w:szCs w:val="20"/>
              </w:rPr>
              <w:t>7</w:t>
            </w:r>
            <w:r w:rsidRPr="00104AA9">
              <w:rPr>
                <w:rFonts w:ascii="Arial Narrow" w:hAnsi="Arial Narrow" w:cs="Calibri"/>
                <w:sz w:val="20"/>
                <w:szCs w:val="20"/>
              </w:rPr>
              <w:t xml:space="preserve">00 000  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AFA" w:rsidRPr="00104AA9" w:rsidRDefault="00275AFA" w:rsidP="004A5717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 xml:space="preserve">    1 </w:t>
            </w:r>
            <w:r w:rsidR="004A5717">
              <w:rPr>
                <w:rFonts w:ascii="Arial Narrow" w:hAnsi="Arial Narrow" w:cs="Calibri"/>
                <w:sz w:val="20"/>
                <w:szCs w:val="20"/>
              </w:rPr>
              <w:t>7</w:t>
            </w:r>
            <w:r w:rsidRPr="00104AA9">
              <w:rPr>
                <w:rFonts w:ascii="Arial Narrow" w:hAnsi="Arial Narrow" w:cs="Calibri"/>
                <w:sz w:val="20"/>
                <w:szCs w:val="20"/>
              </w:rPr>
              <w:t xml:space="preserve">00 000  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AFA" w:rsidRPr="00104AA9" w:rsidRDefault="00275AFA" w:rsidP="007D16F2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 xml:space="preserve">Acquisition </w:t>
            </w:r>
            <w:r w:rsidR="007D16F2">
              <w:rPr>
                <w:rFonts w:ascii="Arial Narrow" w:hAnsi="Arial Narrow" w:cs="Calibri"/>
                <w:sz w:val="20"/>
                <w:szCs w:val="20"/>
              </w:rPr>
              <w:t>de matériels de bureau.</w:t>
            </w:r>
            <w:r w:rsidRPr="00104AA9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DC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04/03/2024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14/03/2024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1 jour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13/04/2024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14 jours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27/04/2024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 xml:space="preserve">Ouaga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DAF</w:t>
            </w:r>
          </w:p>
        </w:tc>
      </w:tr>
      <w:tr w:rsidR="00104AA9" w:rsidRPr="00104AA9" w:rsidTr="007D16F2">
        <w:trPr>
          <w:trHeight w:val="675"/>
        </w:trPr>
        <w:tc>
          <w:tcPr>
            <w:tcW w:w="42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FA" w:rsidRPr="00104AA9" w:rsidRDefault="00275AFA" w:rsidP="009C5445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4</w:t>
            </w:r>
            <w:r w:rsidR="009C5445">
              <w:rPr>
                <w:rFonts w:ascii="Arial Narrow" w:hAnsi="Arial Narrow" w:cs="Calibri"/>
                <w:sz w:val="20"/>
                <w:szCs w:val="20"/>
              </w:rPr>
              <w:t>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Budget INFTS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243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 xml:space="preserve">    9 500 000  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FA" w:rsidRPr="00104AA9" w:rsidRDefault="00275AFA" w:rsidP="00BF5599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 xml:space="preserve">  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 xml:space="preserve">    9 500 000  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 xml:space="preserve">Acquisition d’un dispositif de formation en ligne au profit de l'INFTS.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DC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12/02/2024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22/02/2024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1 jour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23/03/2024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30 jours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22/04/2024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 xml:space="preserve">Ouaga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DAF</w:t>
            </w:r>
          </w:p>
        </w:tc>
      </w:tr>
      <w:tr w:rsidR="00104AA9" w:rsidRPr="00104AA9" w:rsidTr="007D16F2">
        <w:trPr>
          <w:trHeight w:val="744"/>
        </w:trPr>
        <w:tc>
          <w:tcPr>
            <w:tcW w:w="42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FA" w:rsidRPr="00104AA9" w:rsidRDefault="00275AFA" w:rsidP="009C5445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4</w:t>
            </w:r>
            <w:r w:rsidR="009C5445">
              <w:rPr>
                <w:rFonts w:ascii="Arial Narrow" w:hAnsi="Arial Narrow" w:cs="Calibri"/>
                <w:sz w:val="20"/>
                <w:szCs w:val="20"/>
              </w:rPr>
              <w:t>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Budget INFTS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244</w:t>
            </w:r>
          </w:p>
        </w:tc>
        <w:tc>
          <w:tcPr>
            <w:tcW w:w="10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 xml:space="preserve">    9 000 000   </w:t>
            </w:r>
          </w:p>
        </w:tc>
        <w:tc>
          <w:tcPr>
            <w:tcW w:w="10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AFA" w:rsidRPr="00104AA9" w:rsidRDefault="00104AA9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    </w:t>
            </w:r>
            <w:r w:rsidR="00275AFA" w:rsidRPr="00104AA9">
              <w:rPr>
                <w:rFonts w:ascii="Arial Narrow" w:hAnsi="Arial Narrow" w:cs="Calibri"/>
                <w:sz w:val="20"/>
                <w:szCs w:val="20"/>
              </w:rPr>
              <w:t xml:space="preserve">9 000 000   </w:t>
            </w:r>
          </w:p>
        </w:tc>
        <w:tc>
          <w:tcPr>
            <w:tcW w:w="195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 xml:space="preserve">Acquisition de mobilier de bureau au profit des services de l'INFTS. </w:t>
            </w:r>
          </w:p>
        </w:tc>
        <w:tc>
          <w:tcPr>
            <w:tcW w:w="85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DC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12/04/2024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22/04/2024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1 jour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06/06/2024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60 jours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05/08/2024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 xml:space="preserve">Ouaga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DAF</w:t>
            </w:r>
          </w:p>
        </w:tc>
      </w:tr>
      <w:tr w:rsidR="00104AA9" w:rsidRPr="00104AA9" w:rsidTr="00BF5599">
        <w:trPr>
          <w:trHeight w:val="614"/>
        </w:trPr>
        <w:tc>
          <w:tcPr>
            <w:tcW w:w="190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0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AFA" w:rsidRPr="00104AA9" w:rsidRDefault="00275AFA" w:rsidP="005E191D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b/>
                <w:bCs/>
                <w:sz w:val="20"/>
                <w:szCs w:val="20"/>
              </w:rPr>
              <w:t>311 6</w:t>
            </w:r>
            <w:r w:rsidR="005E191D">
              <w:rPr>
                <w:rFonts w:ascii="Arial Narrow" w:hAnsi="Arial Narrow" w:cs="Calibri"/>
                <w:b/>
                <w:bCs/>
                <w:sz w:val="20"/>
                <w:szCs w:val="20"/>
              </w:rPr>
              <w:t>9</w:t>
            </w:r>
            <w:r w:rsidRPr="00104AA9">
              <w:rPr>
                <w:rFonts w:ascii="Arial Narrow" w:hAnsi="Arial Narrow" w:cs="Calibri"/>
                <w:b/>
                <w:bCs/>
                <w:sz w:val="20"/>
                <w:szCs w:val="20"/>
              </w:rPr>
              <w:t xml:space="preserve">5 500   </w:t>
            </w:r>
          </w:p>
        </w:tc>
        <w:tc>
          <w:tcPr>
            <w:tcW w:w="10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AFA" w:rsidRPr="00104AA9" w:rsidRDefault="00BF5599" w:rsidP="00275AFA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sz w:val="20"/>
                <w:szCs w:val="20"/>
              </w:rPr>
              <w:t>311 665 500</w:t>
            </w:r>
          </w:p>
        </w:tc>
        <w:tc>
          <w:tcPr>
            <w:tcW w:w="195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75AFA" w:rsidRPr="00104AA9" w:rsidRDefault="00275AFA" w:rsidP="00275AF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104AA9">
              <w:rPr>
                <w:rFonts w:ascii="Arial Narrow" w:hAnsi="Arial Narrow" w:cs="Calibri"/>
                <w:sz w:val="20"/>
                <w:szCs w:val="20"/>
              </w:rPr>
              <w:t> </w:t>
            </w:r>
          </w:p>
        </w:tc>
      </w:tr>
    </w:tbl>
    <w:p w:rsidR="00275AFA" w:rsidRPr="00831EB2" w:rsidRDefault="00275AFA" w:rsidP="00E74CD5">
      <w:pPr>
        <w:pStyle w:val="Sansinterligne"/>
        <w:rPr>
          <w:sz w:val="20"/>
        </w:rPr>
      </w:pPr>
    </w:p>
    <w:p w:rsidR="001B1C4D" w:rsidRDefault="001B1C4D" w:rsidP="001B1C4D">
      <w:pPr>
        <w:pStyle w:val="Sansinterligne"/>
        <w:ind w:right="395"/>
        <w:rPr>
          <w:rFonts w:ascii="Arial Narrow" w:hAnsi="Arial Narrow" w:cs="Calibri"/>
          <w:b/>
          <w:bCs/>
          <w:color w:val="000000"/>
          <w:sz w:val="24"/>
          <w:szCs w:val="20"/>
          <w:u w:val="single"/>
        </w:rPr>
      </w:pPr>
      <w:r w:rsidRPr="003876D9">
        <w:rPr>
          <w:rFonts w:ascii="Arial Narrow" w:hAnsi="Arial Narrow" w:cs="Calibri"/>
          <w:b/>
          <w:bCs/>
          <w:i/>
          <w:iCs/>
          <w:color w:val="000000"/>
          <w:sz w:val="18"/>
          <w:szCs w:val="18"/>
          <w:u w:val="single"/>
        </w:rPr>
        <w:t>Légende</w:t>
      </w:r>
      <w:r w:rsidRPr="003876D9">
        <w:rPr>
          <w:rFonts w:ascii="Arial Narrow" w:hAnsi="Arial Narrow" w:cs="Calibri"/>
          <w:b/>
          <w:bCs/>
          <w:i/>
          <w:iCs/>
          <w:color w:val="000000"/>
          <w:sz w:val="18"/>
          <w:szCs w:val="18"/>
        </w:rPr>
        <w:t> :</w:t>
      </w:r>
    </w:p>
    <w:p w:rsidR="001B1C4D" w:rsidRDefault="001B1C4D" w:rsidP="001B1C4D">
      <w:pPr>
        <w:pStyle w:val="Sansinterligne"/>
        <w:ind w:right="395"/>
        <w:rPr>
          <w:rFonts w:ascii="Arial Narrow" w:hAnsi="Arial Narrow" w:cs="Calibri"/>
          <w:b/>
          <w:bCs/>
          <w:color w:val="000000"/>
          <w:sz w:val="24"/>
          <w:szCs w:val="20"/>
          <w:u w:val="single"/>
        </w:rPr>
      </w:pPr>
      <w:r w:rsidRPr="003876D9">
        <w:rPr>
          <w:rFonts w:ascii="Arial Narrow" w:hAnsi="Arial Narrow" w:cs="Calibri"/>
          <w:b/>
          <w:bCs/>
          <w:color w:val="000000"/>
          <w:sz w:val="18"/>
          <w:szCs w:val="18"/>
        </w:rPr>
        <w:t>C</w:t>
      </w:r>
      <w:r>
        <w:rPr>
          <w:rFonts w:ascii="Arial Narrow" w:hAnsi="Arial Narrow" w:cs="Calibri"/>
          <w:b/>
          <w:bCs/>
          <w:color w:val="000000"/>
          <w:sz w:val="18"/>
          <w:szCs w:val="18"/>
        </w:rPr>
        <w:t>O</w:t>
      </w:r>
      <w:r w:rsidRPr="003876D9">
        <w:rPr>
          <w:rFonts w:ascii="Arial Narrow" w:hAnsi="Arial Narrow" w:cs="Calibri"/>
          <w:b/>
          <w:bCs/>
          <w:color w:val="000000"/>
          <w:sz w:val="18"/>
          <w:szCs w:val="18"/>
        </w:rPr>
        <w:t xml:space="preserve">C  </w:t>
      </w:r>
      <w:r>
        <w:rPr>
          <w:rFonts w:ascii="Arial Narrow" w:hAnsi="Arial Narrow" w:cs="Calibri"/>
          <w:b/>
          <w:bCs/>
          <w:color w:val="000000"/>
          <w:sz w:val="18"/>
          <w:szCs w:val="18"/>
        </w:rPr>
        <w:t xml:space="preserve"> </w:t>
      </w:r>
      <w:r w:rsidRPr="003876D9">
        <w:rPr>
          <w:rFonts w:ascii="Arial Narrow" w:hAnsi="Arial Narrow" w:cs="Calibri"/>
          <w:b/>
          <w:bCs/>
          <w:color w:val="000000"/>
          <w:sz w:val="18"/>
          <w:szCs w:val="18"/>
        </w:rPr>
        <w:t xml:space="preserve"> :</w:t>
      </w:r>
      <w:r w:rsidRPr="007C30AC">
        <w:rPr>
          <w:rFonts w:ascii="Arial Narrow" w:hAnsi="Arial Narrow" w:cs="Calibri"/>
          <w:color w:val="000000"/>
          <w:sz w:val="18"/>
          <w:szCs w:val="18"/>
        </w:rPr>
        <w:t xml:space="preserve"> </w:t>
      </w:r>
      <w:r>
        <w:rPr>
          <w:rFonts w:ascii="Arial Narrow" w:hAnsi="Arial Narrow" w:cs="Calibri"/>
          <w:color w:val="000000"/>
          <w:sz w:val="18"/>
          <w:szCs w:val="18"/>
        </w:rPr>
        <w:tab/>
        <w:t>Contrat à</w:t>
      </w:r>
      <w:r w:rsidRPr="001B1C4D">
        <w:rPr>
          <w:rFonts w:ascii="Arial Narrow" w:hAnsi="Arial Narrow" w:cs="Calibri"/>
          <w:color w:val="000000"/>
          <w:sz w:val="16"/>
          <w:szCs w:val="16"/>
        </w:rPr>
        <w:t xml:space="preserve"> ordres de </w:t>
      </w:r>
      <w:r>
        <w:rPr>
          <w:rFonts w:ascii="Arial Narrow" w:hAnsi="Arial Narrow" w:cs="Calibri"/>
          <w:color w:val="000000"/>
          <w:sz w:val="18"/>
          <w:szCs w:val="18"/>
        </w:rPr>
        <w:t>commande</w:t>
      </w:r>
    </w:p>
    <w:p w:rsidR="001B1C4D" w:rsidRDefault="001B1C4D" w:rsidP="001B1C4D">
      <w:pPr>
        <w:pStyle w:val="Sansinterligne"/>
        <w:ind w:right="395"/>
        <w:rPr>
          <w:rFonts w:ascii="Arial Narrow" w:hAnsi="Arial Narrow" w:cs="Calibri"/>
          <w:color w:val="000000"/>
          <w:sz w:val="18"/>
          <w:szCs w:val="18"/>
        </w:rPr>
      </w:pPr>
      <w:r w:rsidRPr="003876D9">
        <w:rPr>
          <w:rFonts w:ascii="Arial Narrow" w:hAnsi="Arial Narrow" w:cs="Calibri"/>
          <w:b/>
          <w:bCs/>
          <w:color w:val="000000"/>
          <w:sz w:val="18"/>
          <w:szCs w:val="18"/>
        </w:rPr>
        <w:t>DC       :</w:t>
      </w:r>
      <w:r w:rsidRPr="007C30AC">
        <w:rPr>
          <w:rFonts w:ascii="Arial Narrow" w:hAnsi="Arial Narrow" w:cs="Calibri"/>
          <w:color w:val="000000"/>
          <w:sz w:val="18"/>
          <w:szCs w:val="18"/>
        </w:rPr>
        <w:t xml:space="preserve"> </w:t>
      </w:r>
      <w:r>
        <w:rPr>
          <w:rFonts w:ascii="Arial Narrow" w:hAnsi="Arial Narrow" w:cs="Calibri"/>
          <w:color w:val="000000"/>
          <w:sz w:val="18"/>
          <w:szCs w:val="18"/>
        </w:rPr>
        <w:tab/>
      </w:r>
      <w:r w:rsidRPr="003876D9">
        <w:rPr>
          <w:rFonts w:ascii="Arial Narrow" w:hAnsi="Arial Narrow" w:cs="Calibri"/>
          <w:color w:val="000000"/>
          <w:sz w:val="18"/>
          <w:szCs w:val="18"/>
        </w:rPr>
        <w:t>Demande de cotation</w:t>
      </w:r>
    </w:p>
    <w:p w:rsidR="001B1C4D" w:rsidRDefault="001B1C4D" w:rsidP="001B1C4D">
      <w:pPr>
        <w:pStyle w:val="Sansinterligne"/>
        <w:ind w:right="395"/>
        <w:rPr>
          <w:rFonts w:ascii="Arial Narrow" w:hAnsi="Arial Narrow" w:cs="Calibri"/>
          <w:color w:val="000000"/>
          <w:sz w:val="18"/>
          <w:szCs w:val="18"/>
        </w:rPr>
      </w:pPr>
      <w:r w:rsidRPr="003876D9">
        <w:rPr>
          <w:rFonts w:ascii="Arial Narrow" w:hAnsi="Arial Narrow" w:cs="Calibri"/>
          <w:b/>
          <w:bCs/>
          <w:color w:val="000000"/>
          <w:sz w:val="18"/>
          <w:szCs w:val="18"/>
        </w:rPr>
        <w:t>DCNF  :</w:t>
      </w:r>
      <w:r w:rsidRPr="007C30AC">
        <w:rPr>
          <w:rFonts w:ascii="Arial Narrow" w:hAnsi="Arial Narrow" w:cs="Calibri"/>
          <w:color w:val="000000"/>
          <w:sz w:val="18"/>
          <w:szCs w:val="18"/>
        </w:rPr>
        <w:t xml:space="preserve"> </w:t>
      </w:r>
      <w:r>
        <w:rPr>
          <w:rFonts w:ascii="Arial Narrow" w:hAnsi="Arial Narrow" w:cs="Calibri"/>
          <w:color w:val="000000"/>
          <w:sz w:val="18"/>
          <w:szCs w:val="18"/>
        </w:rPr>
        <w:tab/>
      </w:r>
      <w:r w:rsidRPr="003876D9">
        <w:rPr>
          <w:rFonts w:ascii="Arial Narrow" w:hAnsi="Arial Narrow" w:cs="Calibri"/>
          <w:color w:val="000000"/>
          <w:sz w:val="18"/>
          <w:szCs w:val="18"/>
        </w:rPr>
        <w:t>Demande de cotation non formelle</w:t>
      </w:r>
    </w:p>
    <w:p w:rsidR="001B1C4D" w:rsidRDefault="001B1C4D" w:rsidP="001B1C4D">
      <w:pPr>
        <w:pStyle w:val="Sansinterligne"/>
        <w:ind w:right="395"/>
        <w:rPr>
          <w:rFonts w:ascii="Arial Narrow" w:hAnsi="Arial Narrow" w:cs="Calibri"/>
          <w:color w:val="000000"/>
          <w:sz w:val="18"/>
          <w:szCs w:val="18"/>
        </w:rPr>
      </w:pPr>
      <w:r w:rsidRPr="003876D9">
        <w:rPr>
          <w:rFonts w:ascii="Arial Narrow" w:hAnsi="Arial Narrow" w:cs="Calibri"/>
          <w:b/>
          <w:bCs/>
          <w:color w:val="000000"/>
          <w:sz w:val="18"/>
          <w:szCs w:val="18"/>
        </w:rPr>
        <w:t>ED       :</w:t>
      </w:r>
      <w:r w:rsidRPr="007C30AC">
        <w:rPr>
          <w:rFonts w:ascii="Arial Narrow" w:hAnsi="Arial Narrow" w:cs="Calibri"/>
          <w:color w:val="000000"/>
          <w:sz w:val="18"/>
          <w:szCs w:val="18"/>
        </w:rPr>
        <w:t xml:space="preserve"> </w:t>
      </w:r>
      <w:r>
        <w:rPr>
          <w:rFonts w:ascii="Arial Narrow" w:hAnsi="Arial Narrow" w:cs="Calibri"/>
          <w:color w:val="000000"/>
          <w:sz w:val="18"/>
          <w:szCs w:val="18"/>
        </w:rPr>
        <w:tab/>
      </w:r>
      <w:r w:rsidRPr="003876D9">
        <w:rPr>
          <w:rFonts w:ascii="Arial Narrow" w:hAnsi="Arial Narrow" w:cs="Calibri"/>
          <w:color w:val="000000"/>
          <w:sz w:val="18"/>
          <w:szCs w:val="18"/>
        </w:rPr>
        <w:t>Entente directe</w:t>
      </w:r>
    </w:p>
    <w:p w:rsidR="001B1C4D" w:rsidRPr="00A70F41" w:rsidRDefault="00511791" w:rsidP="001B1C4D">
      <w:pPr>
        <w:spacing w:after="0" w:line="240" w:lineRule="auto"/>
        <w:rPr>
          <w:rFonts w:ascii="Arial Narrow" w:hAnsi="Arial Narrow" w:cs="Arial"/>
          <w:sz w:val="16"/>
          <w:szCs w:val="16"/>
        </w:rPr>
      </w:pPr>
      <w:r w:rsidRPr="003876D9">
        <w:rPr>
          <w:rFonts w:ascii="Arial Narrow" w:hAnsi="Arial Narrow" w:cs="Calibri"/>
          <w:b/>
          <w:bCs/>
          <w:color w:val="000000"/>
          <w:sz w:val="18"/>
          <w:szCs w:val="18"/>
        </w:rPr>
        <w:t>MOD    :</w:t>
      </w:r>
      <w:r w:rsidRPr="007C30AC">
        <w:rPr>
          <w:rFonts w:ascii="Arial Narrow" w:hAnsi="Arial Narrow" w:cs="Calibri"/>
          <w:color w:val="000000"/>
          <w:sz w:val="18"/>
          <w:szCs w:val="18"/>
        </w:rPr>
        <w:t xml:space="preserve"> </w:t>
      </w:r>
      <w:r>
        <w:rPr>
          <w:rFonts w:ascii="Arial Narrow" w:hAnsi="Arial Narrow" w:cs="Calibri"/>
          <w:color w:val="000000"/>
          <w:sz w:val="18"/>
          <w:szCs w:val="18"/>
        </w:rPr>
        <w:tab/>
      </w:r>
      <w:r w:rsidRPr="003876D9">
        <w:rPr>
          <w:rFonts w:ascii="Arial Narrow" w:hAnsi="Arial Narrow" w:cs="Calibri"/>
          <w:color w:val="000000"/>
          <w:sz w:val="18"/>
          <w:szCs w:val="18"/>
        </w:rPr>
        <w:t>Maîtrise d'ouvrage déléguée</w:t>
      </w:r>
    </w:p>
    <w:p w:rsidR="001B1C4D" w:rsidRPr="00A70F41" w:rsidRDefault="001B1C4D" w:rsidP="001B1C4D">
      <w:pPr>
        <w:spacing w:after="0" w:line="240" w:lineRule="auto"/>
        <w:ind w:left="8496" w:firstLine="708"/>
        <w:rPr>
          <w:rFonts w:ascii="Arial Narrow" w:hAnsi="Arial Narrow" w:cs="Arial"/>
          <w:sz w:val="24"/>
          <w:szCs w:val="16"/>
        </w:rPr>
      </w:pPr>
      <w:r>
        <w:rPr>
          <w:rFonts w:ascii="Arial Narrow" w:hAnsi="Arial Narrow" w:cs="Arial"/>
          <w:sz w:val="24"/>
          <w:szCs w:val="16"/>
        </w:rPr>
        <w:t xml:space="preserve">    </w:t>
      </w:r>
      <w:r w:rsidR="00441BC2">
        <w:rPr>
          <w:rFonts w:ascii="Arial Narrow" w:hAnsi="Arial Narrow" w:cs="Arial"/>
          <w:sz w:val="24"/>
          <w:szCs w:val="16"/>
        </w:rPr>
        <w:t xml:space="preserve">   </w:t>
      </w:r>
      <w:r>
        <w:rPr>
          <w:rFonts w:ascii="Arial Narrow" w:hAnsi="Arial Narrow" w:cs="Arial"/>
          <w:sz w:val="24"/>
          <w:szCs w:val="16"/>
        </w:rPr>
        <w:t xml:space="preserve">      </w:t>
      </w:r>
      <w:r w:rsidRPr="00A70F41">
        <w:rPr>
          <w:rFonts w:ascii="Arial Narrow" w:hAnsi="Arial Narrow" w:cs="Arial"/>
          <w:sz w:val="24"/>
          <w:szCs w:val="16"/>
        </w:rPr>
        <w:t>Ouagadougou, le</w:t>
      </w:r>
      <w:r>
        <w:rPr>
          <w:rFonts w:ascii="Arial Narrow" w:hAnsi="Arial Narrow" w:cs="Arial"/>
          <w:sz w:val="24"/>
          <w:szCs w:val="16"/>
        </w:rPr>
        <w:t xml:space="preserve"> </w:t>
      </w:r>
      <w:r w:rsidR="00441BC2">
        <w:rPr>
          <w:rFonts w:ascii="Arial Narrow" w:hAnsi="Arial Narrow" w:cs="Arial"/>
          <w:sz w:val="24"/>
          <w:szCs w:val="16"/>
        </w:rPr>
        <w:t>2</w:t>
      </w:r>
      <w:r w:rsidR="007D16F2">
        <w:rPr>
          <w:rFonts w:ascii="Arial Narrow" w:hAnsi="Arial Narrow" w:cs="Arial"/>
          <w:sz w:val="24"/>
          <w:szCs w:val="16"/>
        </w:rPr>
        <w:t>2</w:t>
      </w:r>
      <w:r w:rsidR="003077BE">
        <w:rPr>
          <w:rFonts w:ascii="Arial Narrow" w:hAnsi="Arial Narrow" w:cs="Arial"/>
          <w:sz w:val="24"/>
          <w:szCs w:val="16"/>
        </w:rPr>
        <w:t xml:space="preserve"> déc</w:t>
      </w:r>
      <w:r>
        <w:rPr>
          <w:rFonts w:ascii="Arial Narrow" w:hAnsi="Arial Narrow" w:cs="Arial"/>
          <w:sz w:val="24"/>
          <w:szCs w:val="16"/>
        </w:rPr>
        <w:t>embre</w:t>
      </w:r>
      <w:r w:rsidRPr="00A70F41">
        <w:rPr>
          <w:rFonts w:ascii="Arial Narrow" w:hAnsi="Arial Narrow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16"/>
        </w:rPr>
        <w:t>202</w:t>
      </w:r>
      <w:r w:rsidR="00441BC2">
        <w:rPr>
          <w:rFonts w:ascii="Arial Narrow" w:hAnsi="Arial Narrow" w:cs="Arial"/>
          <w:sz w:val="24"/>
          <w:szCs w:val="16"/>
        </w:rPr>
        <w:t>3</w:t>
      </w:r>
      <w:r>
        <w:rPr>
          <w:rFonts w:ascii="Arial Narrow" w:hAnsi="Arial Narrow" w:cs="Arial"/>
          <w:sz w:val="24"/>
          <w:szCs w:val="16"/>
        </w:rPr>
        <w:t>.</w:t>
      </w:r>
    </w:p>
    <w:p w:rsidR="001B1C4D" w:rsidRPr="00A70F41" w:rsidRDefault="00BC383C" w:rsidP="001B1C4D">
      <w:pPr>
        <w:spacing w:after="0" w:line="240" w:lineRule="auto"/>
        <w:ind w:left="7080" w:firstLine="708"/>
        <w:jc w:val="center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noProof/>
          <w:sz w:val="24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8C1A45" wp14:editId="74D87BCA">
                <wp:simplePos x="0" y="0"/>
                <wp:positionH relativeFrom="margin">
                  <wp:posOffset>409575</wp:posOffset>
                </wp:positionH>
                <wp:positionV relativeFrom="paragraph">
                  <wp:posOffset>160020</wp:posOffset>
                </wp:positionV>
                <wp:extent cx="2628900" cy="1123950"/>
                <wp:effectExtent l="0" t="0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7B02" w:rsidRPr="00BC383C" w:rsidRDefault="00247B02" w:rsidP="00BC383C">
                            <w:pPr>
                              <w:jc w:val="center"/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  <w:r w:rsidRPr="00BC383C">
                              <w:rPr>
                                <w:rFonts w:ascii="Arial Narrow" w:hAnsi="Arial Narrow"/>
                                <w:sz w:val="24"/>
                              </w:rPr>
                              <w:t>La personne Responsable des Marchés</w:t>
                            </w:r>
                            <w:r>
                              <w:rPr>
                                <w:rFonts w:ascii="Arial Narrow" w:hAnsi="Arial Narrow"/>
                                <w:sz w:val="24"/>
                              </w:rPr>
                              <w:t>,</w:t>
                            </w:r>
                          </w:p>
                          <w:p w:rsidR="00247B02" w:rsidRPr="00BC383C" w:rsidRDefault="00247B02" w:rsidP="00BC383C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u w:val="single"/>
                              </w:rPr>
                            </w:pPr>
                          </w:p>
                          <w:p w:rsidR="00247B02" w:rsidRPr="00BC383C" w:rsidRDefault="00247B02" w:rsidP="00BC383C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24"/>
                                <w:u w:val="single"/>
                              </w:rPr>
                            </w:pPr>
                            <w:r w:rsidRPr="00BC383C">
                              <w:rPr>
                                <w:rFonts w:ascii="Arial Narrow" w:hAnsi="Arial Narrow"/>
                                <w:b/>
                                <w:sz w:val="24"/>
                                <w:u w:val="single"/>
                              </w:rPr>
                              <w:t>Elisabeth OUEDRAOGO/NANA</w:t>
                            </w:r>
                          </w:p>
                          <w:p w:rsidR="00247B02" w:rsidRPr="002824CF" w:rsidRDefault="00247B02" w:rsidP="00BC383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8C1A45" id="Rectangle 1" o:spid="_x0000_s1027" style="position:absolute;left:0;text-align:left;margin-left:32.25pt;margin-top:12.6pt;width:207pt;height:88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" stroked="f">
                <v:textbox>
                  <w:txbxContent>
                    <w:p w:rsidR="00247B02" w:rsidRPr="00BC383C" w:rsidRDefault="00247B02" w:rsidP="00BC383C">
                      <w:pPr>
                        <w:jc w:val="center"/>
                        <w:rPr>
                          <w:rFonts w:ascii="Arial Narrow" w:hAnsi="Arial Narrow"/>
                          <w:sz w:val="24"/>
                        </w:rPr>
                      </w:pPr>
                      <w:r w:rsidRPr="00BC383C">
                        <w:rPr>
                          <w:rFonts w:ascii="Arial Narrow" w:hAnsi="Arial Narrow"/>
                          <w:sz w:val="24"/>
                        </w:rPr>
                        <w:t>La personne Responsable des Marchés</w:t>
                      </w:r>
                      <w:r>
                        <w:rPr>
                          <w:rFonts w:ascii="Arial Narrow" w:hAnsi="Arial Narrow"/>
                          <w:sz w:val="24"/>
                        </w:rPr>
                        <w:t>,</w:t>
                      </w:r>
                    </w:p>
                    <w:p w:rsidR="00247B02" w:rsidRPr="00BC383C" w:rsidRDefault="00247B02" w:rsidP="00BC383C">
                      <w:pPr>
                        <w:jc w:val="center"/>
                        <w:rPr>
                          <w:rFonts w:ascii="Arial Narrow" w:hAnsi="Arial Narrow"/>
                          <w:b/>
                          <w:u w:val="single"/>
                        </w:rPr>
                      </w:pPr>
                    </w:p>
                    <w:p w:rsidR="00247B02" w:rsidRPr="00BC383C" w:rsidRDefault="00247B02" w:rsidP="00BC383C">
                      <w:pPr>
                        <w:jc w:val="center"/>
                        <w:rPr>
                          <w:rFonts w:ascii="Arial Narrow" w:hAnsi="Arial Narrow"/>
                          <w:b/>
                          <w:sz w:val="24"/>
                          <w:u w:val="single"/>
                        </w:rPr>
                      </w:pPr>
                      <w:r w:rsidRPr="00BC383C">
                        <w:rPr>
                          <w:rFonts w:ascii="Arial Narrow" w:hAnsi="Arial Narrow"/>
                          <w:b/>
                          <w:sz w:val="24"/>
                          <w:u w:val="single"/>
                        </w:rPr>
                        <w:t>Elisabeth OUEDRAOGO/NANA</w:t>
                      </w:r>
                    </w:p>
                    <w:p w:rsidR="00247B02" w:rsidRPr="002824CF" w:rsidRDefault="00247B02" w:rsidP="00BC383C"/>
                  </w:txbxContent>
                </v:textbox>
                <w10:wrap anchorx="margin"/>
              </v:rect>
            </w:pict>
          </mc:Fallback>
        </mc:AlternateContent>
      </w:r>
    </w:p>
    <w:p w:rsidR="001B1C4D" w:rsidRPr="00A70F41" w:rsidRDefault="00BC383C" w:rsidP="001B1C4D">
      <w:pPr>
        <w:spacing w:after="0" w:line="240" w:lineRule="auto"/>
        <w:ind w:left="7080" w:firstLine="708"/>
        <w:jc w:val="center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noProof/>
          <w:sz w:val="24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D705D2" wp14:editId="37072CB8">
                <wp:simplePos x="0" y="0"/>
                <wp:positionH relativeFrom="column">
                  <wp:posOffset>3424555</wp:posOffset>
                </wp:positionH>
                <wp:positionV relativeFrom="paragraph">
                  <wp:posOffset>20955</wp:posOffset>
                </wp:positionV>
                <wp:extent cx="2628900" cy="942975"/>
                <wp:effectExtent l="4445" t="4445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7B02" w:rsidRDefault="00247B02" w:rsidP="00BC383C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47B02" w:rsidRDefault="00247B02" w:rsidP="00BC383C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47B02" w:rsidRPr="002824CF" w:rsidRDefault="00247B02" w:rsidP="00BC383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D705D2" id="Rectangle 3" o:spid="_x0000_s1028" style="position:absolute;left:0;text-align:left;margin-left:269.65pt;margin-top:1.65pt;width:207pt;height:7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" stroked="f">
                <v:textbox>
                  <w:txbxContent>
                    <w:p w:rsidR="00247B02" w:rsidRDefault="00247B02" w:rsidP="00BC383C">
                      <w:pPr>
                        <w:jc w:val="center"/>
                        <w:rPr>
                          <w:b/>
                          <w:u w:val="single"/>
                        </w:rPr>
                      </w:pPr>
                    </w:p>
                    <w:p w:rsidR="00247B02" w:rsidRDefault="00247B02" w:rsidP="00BC383C">
                      <w:pPr>
                        <w:jc w:val="center"/>
                        <w:rPr>
                          <w:b/>
                          <w:u w:val="single"/>
                        </w:rPr>
                      </w:pPr>
                    </w:p>
                    <w:p w:rsidR="00247B02" w:rsidRPr="002824CF" w:rsidRDefault="00247B02" w:rsidP="00BC383C"/>
                  </w:txbxContent>
                </v:textbox>
              </v:rect>
            </w:pict>
          </mc:Fallback>
        </mc:AlternateContent>
      </w:r>
      <w:r w:rsidR="001B1C4D" w:rsidRPr="00A70F41">
        <w:rPr>
          <w:rFonts w:ascii="Arial Narrow" w:hAnsi="Arial Narrow" w:cs="Arial"/>
          <w:sz w:val="24"/>
          <w:szCs w:val="24"/>
        </w:rPr>
        <w:t xml:space="preserve">    </w:t>
      </w:r>
      <w:r w:rsidR="00441BC2">
        <w:rPr>
          <w:rFonts w:ascii="Arial Narrow" w:hAnsi="Arial Narrow" w:cs="Arial"/>
          <w:sz w:val="24"/>
          <w:szCs w:val="24"/>
        </w:rPr>
        <w:t xml:space="preserve">   </w:t>
      </w:r>
      <w:r w:rsidR="001B1C4D" w:rsidRPr="00A70F41">
        <w:rPr>
          <w:rFonts w:ascii="Arial Narrow" w:hAnsi="Arial Narrow" w:cs="Arial"/>
          <w:sz w:val="24"/>
          <w:szCs w:val="24"/>
        </w:rPr>
        <w:t xml:space="preserve">   </w:t>
      </w:r>
      <w:r w:rsidR="00441BC2">
        <w:rPr>
          <w:rFonts w:ascii="Arial Narrow" w:hAnsi="Arial Narrow" w:cs="Arial"/>
          <w:sz w:val="24"/>
          <w:szCs w:val="24"/>
        </w:rPr>
        <w:t xml:space="preserve">   </w:t>
      </w:r>
      <w:r w:rsidR="001B1C4D" w:rsidRPr="00A70F41">
        <w:rPr>
          <w:rFonts w:ascii="Arial Narrow" w:hAnsi="Arial Narrow" w:cs="Arial"/>
          <w:sz w:val="24"/>
          <w:szCs w:val="24"/>
        </w:rPr>
        <w:t xml:space="preserve">    L</w:t>
      </w:r>
      <w:r>
        <w:rPr>
          <w:rFonts w:ascii="Arial Narrow" w:hAnsi="Arial Narrow" w:cs="Arial"/>
          <w:sz w:val="24"/>
          <w:szCs w:val="24"/>
        </w:rPr>
        <w:t>a</w:t>
      </w:r>
      <w:r w:rsidR="001B1C4D" w:rsidRPr="00A70F41">
        <w:rPr>
          <w:rFonts w:ascii="Arial Narrow" w:hAnsi="Arial Narrow" w:cs="Arial"/>
          <w:sz w:val="24"/>
          <w:szCs w:val="24"/>
        </w:rPr>
        <w:t xml:space="preserve"> Direct</w:t>
      </w:r>
      <w:r>
        <w:rPr>
          <w:rFonts w:ascii="Arial Narrow" w:hAnsi="Arial Narrow" w:cs="Arial"/>
          <w:sz w:val="24"/>
          <w:szCs w:val="24"/>
        </w:rPr>
        <w:t>ric</w:t>
      </w:r>
      <w:r w:rsidR="001B1C4D" w:rsidRPr="00A70F41">
        <w:rPr>
          <w:rFonts w:ascii="Arial Narrow" w:hAnsi="Arial Narrow" w:cs="Arial"/>
          <w:sz w:val="24"/>
          <w:szCs w:val="24"/>
        </w:rPr>
        <w:t>e Général</w:t>
      </w:r>
      <w:r>
        <w:rPr>
          <w:rFonts w:ascii="Arial Narrow" w:hAnsi="Arial Narrow" w:cs="Arial"/>
          <w:sz w:val="24"/>
          <w:szCs w:val="24"/>
        </w:rPr>
        <w:t>e</w:t>
      </w:r>
      <w:r w:rsidR="001B1C4D" w:rsidRPr="00A70F41">
        <w:rPr>
          <w:rFonts w:ascii="Arial Narrow" w:hAnsi="Arial Narrow" w:cs="Arial"/>
          <w:sz w:val="24"/>
          <w:szCs w:val="24"/>
        </w:rPr>
        <w:t>,</w:t>
      </w:r>
    </w:p>
    <w:p w:rsidR="001B1C4D" w:rsidRPr="00A70F41" w:rsidRDefault="001B1C4D" w:rsidP="001B1C4D">
      <w:pPr>
        <w:pStyle w:val="Sansinterligne"/>
        <w:rPr>
          <w:rFonts w:ascii="Arial Narrow" w:hAnsi="Arial Narrow"/>
          <w:sz w:val="24"/>
        </w:rPr>
      </w:pPr>
    </w:p>
    <w:p w:rsidR="001B1C4D" w:rsidRPr="00A70F41" w:rsidRDefault="001B1C4D" w:rsidP="001B1C4D">
      <w:pPr>
        <w:pStyle w:val="Sansinterligne"/>
        <w:rPr>
          <w:rFonts w:ascii="Arial Narrow" w:hAnsi="Arial Narrow"/>
          <w:sz w:val="24"/>
        </w:rPr>
      </w:pPr>
    </w:p>
    <w:p w:rsidR="001B1C4D" w:rsidRPr="00A70F41" w:rsidRDefault="001B1C4D" w:rsidP="001B1C4D">
      <w:pPr>
        <w:pStyle w:val="Sansinterligne"/>
        <w:rPr>
          <w:rFonts w:ascii="Arial Narrow" w:hAnsi="Arial Narrow"/>
          <w:b/>
        </w:rPr>
      </w:pPr>
    </w:p>
    <w:p w:rsidR="001B1C4D" w:rsidRDefault="00441BC2" w:rsidP="001B1C4D">
      <w:pPr>
        <w:spacing w:after="0" w:line="240" w:lineRule="auto"/>
        <w:ind w:left="9204" w:firstLine="708"/>
        <w:rPr>
          <w:rFonts w:ascii="Arial Narrow" w:hAnsi="Arial Narrow" w:cs="Arial"/>
          <w:b/>
          <w:sz w:val="16"/>
          <w:szCs w:val="16"/>
        </w:rPr>
      </w:pPr>
      <w:r>
        <w:rPr>
          <w:rFonts w:ascii="Arial Narrow" w:hAnsi="Arial Narrow" w:cs="Arial"/>
          <w:b/>
          <w:sz w:val="24"/>
          <w:szCs w:val="24"/>
          <w:u w:val="single"/>
        </w:rPr>
        <w:t>Flavie Apolline KABRE/OUEDRA</w:t>
      </w:r>
      <w:r w:rsidR="001B1C4D" w:rsidRPr="00A70F41">
        <w:rPr>
          <w:rFonts w:ascii="Arial Narrow" w:hAnsi="Arial Narrow" w:cs="Arial"/>
          <w:b/>
          <w:sz w:val="24"/>
          <w:szCs w:val="24"/>
          <w:u w:val="single"/>
        </w:rPr>
        <w:t>OGO</w:t>
      </w:r>
      <w:r w:rsidR="001B1C4D" w:rsidRPr="00A70F41">
        <w:rPr>
          <w:rFonts w:ascii="Arial Narrow" w:hAnsi="Arial Narrow" w:cs="Arial"/>
          <w:b/>
          <w:sz w:val="16"/>
          <w:szCs w:val="16"/>
        </w:rPr>
        <w:tab/>
      </w:r>
      <w:r w:rsidR="001B1C4D" w:rsidRPr="00A70F41">
        <w:rPr>
          <w:rFonts w:ascii="Arial Narrow" w:hAnsi="Arial Narrow" w:cs="Arial"/>
          <w:b/>
          <w:sz w:val="16"/>
          <w:szCs w:val="16"/>
        </w:rPr>
        <w:tab/>
      </w:r>
      <w:r w:rsidR="001B1C4D" w:rsidRPr="00A70F41">
        <w:rPr>
          <w:rFonts w:ascii="Arial Narrow" w:hAnsi="Arial Narrow" w:cs="Arial"/>
          <w:b/>
          <w:sz w:val="16"/>
          <w:szCs w:val="16"/>
        </w:rPr>
        <w:tab/>
      </w:r>
      <w:r>
        <w:rPr>
          <w:rFonts w:ascii="Arial Narrow" w:hAnsi="Arial Narrow" w:cs="Arial"/>
          <w:b/>
          <w:sz w:val="16"/>
          <w:szCs w:val="16"/>
        </w:rPr>
        <w:t xml:space="preserve">       </w:t>
      </w:r>
      <w:r w:rsidR="001B1C4D" w:rsidRPr="00A70F41">
        <w:rPr>
          <w:rFonts w:ascii="Arial Narrow" w:hAnsi="Arial Narrow" w:cs="Arial"/>
          <w:b/>
          <w:i/>
          <w:sz w:val="16"/>
          <w:szCs w:val="16"/>
        </w:rPr>
        <w:t>Officier de l’Ordre du Mérite Santé / Action Sociale</w:t>
      </w:r>
      <w:r w:rsidR="001B1C4D" w:rsidRPr="00A70F41">
        <w:rPr>
          <w:rFonts w:ascii="Arial Narrow" w:hAnsi="Arial Narrow" w:cs="Arial"/>
          <w:b/>
          <w:sz w:val="16"/>
          <w:szCs w:val="16"/>
        </w:rPr>
        <w:tab/>
      </w:r>
    </w:p>
    <w:p w:rsidR="00997058" w:rsidRPr="007E5E8B" w:rsidRDefault="00997058" w:rsidP="007D16F2">
      <w:pPr>
        <w:spacing w:after="0" w:line="240" w:lineRule="auto"/>
        <w:rPr>
          <w:rFonts w:ascii="Arial" w:hAnsi="Arial" w:cs="Arial"/>
          <w:sz w:val="16"/>
          <w:szCs w:val="16"/>
        </w:rPr>
      </w:pPr>
    </w:p>
    <w:sectPr w:rsidR="00997058" w:rsidRPr="007E5E8B" w:rsidSect="0095475F">
      <w:footerReference w:type="default" r:id="rId9"/>
      <w:pgSz w:w="16838" w:h="11906" w:orient="landscape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62B" w:rsidRDefault="007F762B" w:rsidP="00A673E8">
      <w:pPr>
        <w:spacing w:after="0" w:line="240" w:lineRule="auto"/>
      </w:pPr>
      <w:r>
        <w:separator/>
      </w:r>
    </w:p>
  </w:endnote>
  <w:endnote w:type="continuationSeparator" w:id="0">
    <w:p w:rsidR="007F762B" w:rsidRDefault="007F762B" w:rsidP="00A67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B02" w:rsidRPr="0010367A" w:rsidRDefault="00247B02" w:rsidP="0010367A">
    <w:pPr>
      <w:pStyle w:val="Pieddepage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="Iskoola Pota" w:hAnsi="Iskoola Pota" w:cs="Iskoola Pota"/>
        <w:i/>
        <w:sz w:val="20"/>
      </w:rPr>
      <w:t>P</w:t>
    </w:r>
    <w:r w:rsidRPr="00AB2C02">
      <w:rPr>
        <w:rFonts w:ascii="Iskoola Pota" w:hAnsi="Iskoola Pota" w:cs="Iskoola Pota"/>
        <w:i/>
        <w:sz w:val="20"/>
      </w:rPr>
      <w:t>lan de passation des</w:t>
    </w:r>
    <w:r>
      <w:rPr>
        <w:rFonts w:ascii="Iskoola Pota" w:hAnsi="Iskoola Pota" w:cs="Iskoola Pota"/>
        <w:i/>
        <w:sz w:val="20"/>
      </w:rPr>
      <w:t xml:space="preserve"> marchés de l’INFTS, gestion 2024</w:t>
    </w:r>
    <w:r w:rsidRPr="00AB2C02">
      <w:rPr>
        <w:rFonts w:ascii="Iskoola Pota" w:hAnsi="Iskoola Pota" w:cs="Iskoola Pota"/>
        <w:i/>
        <w:sz w:val="20"/>
      </w:rPr>
      <w:t>.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>
      <w:rPr>
        <w:rFonts w:asciiTheme="majorHAnsi" w:hAnsiTheme="majorHAnsi"/>
        <w:noProof/>
      </w:rPr>
      <w:fldChar w:fldCharType="begin"/>
    </w:r>
    <w:r>
      <w:rPr>
        <w:rFonts w:asciiTheme="majorHAnsi" w:hAnsiTheme="majorHAnsi"/>
        <w:noProof/>
      </w:rPr>
      <w:instrText xml:space="preserve"> PAGE   \* MERGEFORMAT </w:instrText>
    </w:r>
    <w:r>
      <w:rPr>
        <w:rFonts w:asciiTheme="majorHAnsi" w:hAnsiTheme="majorHAnsi"/>
        <w:noProof/>
      </w:rPr>
      <w:fldChar w:fldCharType="separate"/>
    </w:r>
    <w:r w:rsidR="00461CF3">
      <w:rPr>
        <w:rFonts w:asciiTheme="majorHAnsi" w:hAnsiTheme="majorHAnsi"/>
        <w:noProof/>
      </w:rPr>
      <w:t>7</w:t>
    </w:r>
    <w:r>
      <w:rPr>
        <w:rFonts w:asciiTheme="majorHAnsi" w:hAnsiTheme="majorHAnsi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62B" w:rsidRDefault="007F762B" w:rsidP="00A673E8">
      <w:pPr>
        <w:spacing w:after="0" w:line="240" w:lineRule="auto"/>
      </w:pPr>
      <w:r>
        <w:separator/>
      </w:r>
    </w:p>
  </w:footnote>
  <w:footnote w:type="continuationSeparator" w:id="0">
    <w:p w:rsidR="007F762B" w:rsidRDefault="007F762B" w:rsidP="00A673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57272"/>
    <w:multiLevelType w:val="hybridMultilevel"/>
    <w:tmpl w:val="DB9EEDF4"/>
    <w:lvl w:ilvl="0" w:tplc="729A0AD8">
      <w:start w:val="1"/>
      <w:numFmt w:val="upperRoman"/>
      <w:lvlText w:val="%1."/>
      <w:lvlJc w:val="right"/>
      <w:pPr>
        <w:ind w:left="720" w:hanging="360"/>
      </w:pPr>
      <w:rPr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5430EB"/>
    <w:multiLevelType w:val="hybridMultilevel"/>
    <w:tmpl w:val="E24E5076"/>
    <w:lvl w:ilvl="0" w:tplc="040C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238B3B76"/>
    <w:multiLevelType w:val="hybridMultilevel"/>
    <w:tmpl w:val="550C0996"/>
    <w:lvl w:ilvl="0" w:tplc="AD38A7C4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4101C4"/>
    <w:multiLevelType w:val="hybridMultilevel"/>
    <w:tmpl w:val="D1008268"/>
    <w:lvl w:ilvl="0" w:tplc="3E2CAF18">
      <w:start w:val="17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CB6D9E"/>
    <w:multiLevelType w:val="hybridMultilevel"/>
    <w:tmpl w:val="FB4AC81E"/>
    <w:lvl w:ilvl="0" w:tplc="3C4E018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4D6F43"/>
    <w:multiLevelType w:val="hybridMultilevel"/>
    <w:tmpl w:val="5C8A91BA"/>
    <w:lvl w:ilvl="0" w:tplc="040C0013">
      <w:start w:val="1"/>
      <w:numFmt w:val="upperRoman"/>
      <w:lvlText w:val="%1."/>
      <w:lvlJc w:val="right"/>
      <w:pPr>
        <w:ind w:left="1428" w:hanging="360"/>
      </w:pPr>
    </w:lvl>
    <w:lvl w:ilvl="1" w:tplc="040C0019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4DCE1C0A"/>
    <w:multiLevelType w:val="hybridMultilevel"/>
    <w:tmpl w:val="DF901486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B20CBE"/>
    <w:multiLevelType w:val="hybridMultilevel"/>
    <w:tmpl w:val="28EC6F66"/>
    <w:lvl w:ilvl="0" w:tplc="E50A35B0">
      <w:start w:val="464"/>
      <w:numFmt w:val="bullet"/>
      <w:lvlText w:val="-"/>
      <w:lvlJc w:val="left"/>
      <w:pPr>
        <w:ind w:left="1211" w:hanging="360"/>
      </w:pPr>
      <w:rPr>
        <w:rFonts w:ascii="Arial Narrow" w:eastAsia="Times New Roman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 w15:restartNumberingAfterBreak="0">
    <w:nsid w:val="52124A0E"/>
    <w:multiLevelType w:val="hybridMultilevel"/>
    <w:tmpl w:val="1DB88114"/>
    <w:lvl w:ilvl="0" w:tplc="E50A35B0">
      <w:start w:val="464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9247EA"/>
    <w:multiLevelType w:val="hybridMultilevel"/>
    <w:tmpl w:val="CDB08EFA"/>
    <w:lvl w:ilvl="0" w:tplc="09A2EFD2">
      <w:start w:val="179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AD8284B"/>
    <w:multiLevelType w:val="hybridMultilevel"/>
    <w:tmpl w:val="D4DC992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D02CD9"/>
    <w:multiLevelType w:val="hybridMultilevel"/>
    <w:tmpl w:val="781EA598"/>
    <w:lvl w:ilvl="0" w:tplc="C310D106">
      <w:start w:val="35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2"/>
  </w:num>
  <w:num w:numId="5">
    <w:abstractNumId w:val="11"/>
  </w:num>
  <w:num w:numId="6">
    <w:abstractNumId w:val="6"/>
  </w:num>
  <w:num w:numId="7">
    <w:abstractNumId w:val="3"/>
  </w:num>
  <w:num w:numId="8">
    <w:abstractNumId w:val="10"/>
  </w:num>
  <w:num w:numId="9">
    <w:abstractNumId w:val="9"/>
  </w:num>
  <w:num w:numId="10">
    <w:abstractNumId w:val="1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BF5"/>
    <w:rsid w:val="0000051A"/>
    <w:rsid w:val="00001E68"/>
    <w:rsid w:val="00003321"/>
    <w:rsid w:val="000079EA"/>
    <w:rsid w:val="00010E34"/>
    <w:rsid w:val="00010EC8"/>
    <w:rsid w:val="00014C38"/>
    <w:rsid w:val="00017662"/>
    <w:rsid w:val="00020554"/>
    <w:rsid w:val="00020F18"/>
    <w:rsid w:val="00021CC4"/>
    <w:rsid w:val="00022346"/>
    <w:rsid w:val="00023E78"/>
    <w:rsid w:val="000246B4"/>
    <w:rsid w:val="00024FC5"/>
    <w:rsid w:val="00031345"/>
    <w:rsid w:val="000347FA"/>
    <w:rsid w:val="0003564F"/>
    <w:rsid w:val="0003761A"/>
    <w:rsid w:val="0004087F"/>
    <w:rsid w:val="00040F03"/>
    <w:rsid w:val="00043198"/>
    <w:rsid w:val="00043C40"/>
    <w:rsid w:val="0004426B"/>
    <w:rsid w:val="0004540A"/>
    <w:rsid w:val="00045514"/>
    <w:rsid w:val="00045898"/>
    <w:rsid w:val="00054832"/>
    <w:rsid w:val="0005623C"/>
    <w:rsid w:val="00056266"/>
    <w:rsid w:val="00060BC9"/>
    <w:rsid w:val="00062563"/>
    <w:rsid w:val="00063F24"/>
    <w:rsid w:val="00065D65"/>
    <w:rsid w:val="000670E9"/>
    <w:rsid w:val="00067769"/>
    <w:rsid w:val="00067BA4"/>
    <w:rsid w:val="00070E09"/>
    <w:rsid w:val="00071C7E"/>
    <w:rsid w:val="000734D8"/>
    <w:rsid w:val="00075648"/>
    <w:rsid w:val="00075766"/>
    <w:rsid w:val="00075945"/>
    <w:rsid w:val="00075F3B"/>
    <w:rsid w:val="00076B79"/>
    <w:rsid w:val="0007798D"/>
    <w:rsid w:val="000833F8"/>
    <w:rsid w:val="000852C7"/>
    <w:rsid w:val="00091B73"/>
    <w:rsid w:val="00094B21"/>
    <w:rsid w:val="00097624"/>
    <w:rsid w:val="00097797"/>
    <w:rsid w:val="000A1557"/>
    <w:rsid w:val="000A2725"/>
    <w:rsid w:val="000A27D6"/>
    <w:rsid w:val="000A5B78"/>
    <w:rsid w:val="000A78DE"/>
    <w:rsid w:val="000B00D5"/>
    <w:rsid w:val="000B22ED"/>
    <w:rsid w:val="000B39A0"/>
    <w:rsid w:val="000B582C"/>
    <w:rsid w:val="000B6B1F"/>
    <w:rsid w:val="000B753B"/>
    <w:rsid w:val="000C0760"/>
    <w:rsid w:val="000C37FF"/>
    <w:rsid w:val="000C4BAC"/>
    <w:rsid w:val="000C7166"/>
    <w:rsid w:val="000D02C5"/>
    <w:rsid w:val="000D12F1"/>
    <w:rsid w:val="000D428B"/>
    <w:rsid w:val="000D6284"/>
    <w:rsid w:val="000D6B31"/>
    <w:rsid w:val="000E190E"/>
    <w:rsid w:val="000E3389"/>
    <w:rsid w:val="000E4402"/>
    <w:rsid w:val="000E5612"/>
    <w:rsid w:val="000E5F11"/>
    <w:rsid w:val="000E60B4"/>
    <w:rsid w:val="000E6221"/>
    <w:rsid w:val="000F659B"/>
    <w:rsid w:val="000F6657"/>
    <w:rsid w:val="000F69AA"/>
    <w:rsid w:val="000F7F85"/>
    <w:rsid w:val="00100446"/>
    <w:rsid w:val="0010367A"/>
    <w:rsid w:val="00103A3A"/>
    <w:rsid w:val="00104AA9"/>
    <w:rsid w:val="00110D50"/>
    <w:rsid w:val="001118D4"/>
    <w:rsid w:val="00112C83"/>
    <w:rsid w:val="0011317B"/>
    <w:rsid w:val="001144EC"/>
    <w:rsid w:val="001222E8"/>
    <w:rsid w:val="00122625"/>
    <w:rsid w:val="00122CFB"/>
    <w:rsid w:val="00125D4A"/>
    <w:rsid w:val="001310C9"/>
    <w:rsid w:val="00131FB4"/>
    <w:rsid w:val="0013294F"/>
    <w:rsid w:val="00132D83"/>
    <w:rsid w:val="00133AF0"/>
    <w:rsid w:val="0013502E"/>
    <w:rsid w:val="00135F9A"/>
    <w:rsid w:val="0014277E"/>
    <w:rsid w:val="00143357"/>
    <w:rsid w:val="001451FC"/>
    <w:rsid w:val="00147222"/>
    <w:rsid w:val="00150E00"/>
    <w:rsid w:val="001512FA"/>
    <w:rsid w:val="00154334"/>
    <w:rsid w:val="0015592D"/>
    <w:rsid w:val="0015679F"/>
    <w:rsid w:val="00156D87"/>
    <w:rsid w:val="0015761D"/>
    <w:rsid w:val="00160267"/>
    <w:rsid w:val="00162BC7"/>
    <w:rsid w:val="00163AF4"/>
    <w:rsid w:val="00166615"/>
    <w:rsid w:val="00166E5B"/>
    <w:rsid w:val="00171E32"/>
    <w:rsid w:val="00174FAC"/>
    <w:rsid w:val="00175CB4"/>
    <w:rsid w:val="00177841"/>
    <w:rsid w:val="00181263"/>
    <w:rsid w:val="00181AF7"/>
    <w:rsid w:val="00183D57"/>
    <w:rsid w:val="00187913"/>
    <w:rsid w:val="00187C84"/>
    <w:rsid w:val="00187D1A"/>
    <w:rsid w:val="00187DD6"/>
    <w:rsid w:val="0019175C"/>
    <w:rsid w:val="00196681"/>
    <w:rsid w:val="00197569"/>
    <w:rsid w:val="001A0300"/>
    <w:rsid w:val="001A41D7"/>
    <w:rsid w:val="001A439C"/>
    <w:rsid w:val="001A5582"/>
    <w:rsid w:val="001A6463"/>
    <w:rsid w:val="001A6DC5"/>
    <w:rsid w:val="001A7516"/>
    <w:rsid w:val="001B0E45"/>
    <w:rsid w:val="001B1351"/>
    <w:rsid w:val="001B1A48"/>
    <w:rsid w:val="001B1C4D"/>
    <w:rsid w:val="001B2806"/>
    <w:rsid w:val="001B2CFD"/>
    <w:rsid w:val="001B5A7C"/>
    <w:rsid w:val="001B6366"/>
    <w:rsid w:val="001B655C"/>
    <w:rsid w:val="001B7502"/>
    <w:rsid w:val="001B76A4"/>
    <w:rsid w:val="001C1FF3"/>
    <w:rsid w:val="001D0647"/>
    <w:rsid w:val="001D157D"/>
    <w:rsid w:val="001D1C12"/>
    <w:rsid w:val="001D24B6"/>
    <w:rsid w:val="001D45CB"/>
    <w:rsid w:val="001D59A0"/>
    <w:rsid w:val="001E1407"/>
    <w:rsid w:val="001E1A33"/>
    <w:rsid w:val="001E604B"/>
    <w:rsid w:val="001E7067"/>
    <w:rsid w:val="001F3869"/>
    <w:rsid w:val="00201285"/>
    <w:rsid w:val="00204253"/>
    <w:rsid w:val="0020473F"/>
    <w:rsid w:val="002066BB"/>
    <w:rsid w:val="00206935"/>
    <w:rsid w:val="0020739E"/>
    <w:rsid w:val="002120C3"/>
    <w:rsid w:val="00212837"/>
    <w:rsid w:val="002140A3"/>
    <w:rsid w:val="002159A4"/>
    <w:rsid w:val="00216A0A"/>
    <w:rsid w:val="00217CD4"/>
    <w:rsid w:val="00221B14"/>
    <w:rsid w:val="00223B89"/>
    <w:rsid w:val="00225475"/>
    <w:rsid w:val="002256F0"/>
    <w:rsid w:val="002260C5"/>
    <w:rsid w:val="0023107E"/>
    <w:rsid w:val="002337A7"/>
    <w:rsid w:val="002340F8"/>
    <w:rsid w:val="002356D7"/>
    <w:rsid w:val="00236CD3"/>
    <w:rsid w:val="00237BD6"/>
    <w:rsid w:val="00242F52"/>
    <w:rsid w:val="0024398A"/>
    <w:rsid w:val="002450AF"/>
    <w:rsid w:val="00245A31"/>
    <w:rsid w:val="00245F43"/>
    <w:rsid w:val="00247B02"/>
    <w:rsid w:val="00251290"/>
    <w:rsid w:val="00252FDA"/>
    <w:rsid w:val="002540CB"/>
    <w:rsid w:val="0025542F"/>
    <w:rsid w:val="002561A2"/>
    <w:rsid w:val="002574CB"/>
    <w:rsid w:val="00260552"/>
    <w:rsid w:val="00262558"/>
    <w:rsid w:val="00266644"/>
    <w:rsid w:val="00266A6D"/>
    <w:rsid w:val="00267132"/>
    <w:rsid w:val="002672AC"/>
    <w:rsid w:val="002725F0"/>
    <w:rsid w:val="0027288E"/>
    <w:rsid w:val="00272AAF"/>
    <w:rsid w:val="00273905"/>
    <w:rsid w:val="00274320"/>
    <w:rsid w:val="00275AFA"/>
    <w:rsid w:val="0027666A"/>
    <w:rsid w:val="002833FE"/>
    <w:rsid w:val="002839E3"/>
    <w:rsid w:val="00284117"/>
    <w:rsid w:val="00285493"/>
    <w:rsid w:val="002861F5"/>
    <w:rsid w:val="00290596"/>
    <w:rsid w:val="00291CEE"/>
    <w:rsid w:val="00295118"/>
    <w:rsid w:val="002A03AA"/>
    <w:rsid w:val="002A23B5"/>
    <w:rsid w:val="002A35B2"/>
    <w:rsid w:val="002A3618"/>
    <w:rsid w:val="002A4ABC"/>
    <w:rsid w:val="002A5F2E"/>
    <w:rsid w:val="002A72CC"/>
    <w:rsid w:val="002B2AE2"/>
    <w:rsid w:val="002B3AE2"/>
    <w:rsid w:val="002B46E8"/>
    <w:rsid w:val="002B5CF3"/>
    <w:rsid w:val="002B60CA"/>
    <w:rsid w:val="002C0018"/>
    <w:rsid w:val="002C1ABC"/>
    <w:rsid w:val="002C4828"/>
    <w:rsid w:val="002C4D50"/>
    <w:rsid w:val="002C59F3"/>
    <w:rsid w:val="002C7BEB"/>
    <w:rsid w:val="002D526F"/>
    <w:rsid w:val="002D6BF5"/>
    <w:rsid w:val="002D71C1"/>
    <w:rsid w:val="002E0AD6"/>
    <w:rsid w:val="002E0B47"/>
    <w:rsid w:val="002E36EE"/>
    <w:rsid w:val="002E49A4"/>
    <w:rsid w:val="002E5B58"/>
    <w:rsid w:val="002E6121"/>
    <w:rsid w:val="002E6FEB"/>
    <w:rsid w:val="002E70B9"/>
    <w:rsid w:val="002F08A4"/>
    <w:rsid w:val="002F2440"/>
    <w:rsid w:val="002F60F0"/>
    <w:rsid w:val="002F7139"/>
    <w:rsid w:val="003001BB"/>
    <w:rsid w:val="00301A1A"/>
    <w:rsid w:val="00305CD5"/>
    <w:rsid w:val="003077BE"/>
    <w:rsid w:val="00310AD0"/>
    <w:rsid w:val="00311AAF"/>
    <w:rsid w:val="003124E3"/>
    <w:rsid w:val="00312E6B"/>
    <w:rsid w:val="003131F3"/>
    <w:rsid w:val="003136EE"/>
    <w:rsid w:val="00314DA2"/>
    <w:rsid w:val="00316033"/>
    <w:rsid w:val="00316739"/>
    <w:rsid w:val="003200C9"/>
    <w:rsid w:val="003205EB"/>
    <w:rsid w:val="00320E5C"/>
    <w:rsid w:val="003244EA"/>
    <w:rsid w:val="0032647E"/>
    <w:rsid w:val="00332092"/>
    <w:rsid w:val="00333B57"/>
    <w:rsid w:val="00336896"/>
    <w:rsid w:val="0033710E"/>
    <w:rsid w:val="003377E7"/>
    <w:rsid w:val="0034795D"/>
    <w:rsid w:val="003518E8"/>
    <w:rsid w:val="00354359"/>
    <w:rsid w:val="00354BA7"/>
    <w:rsid w:val="00356127"/>
    <w:rsid w:val="00362A9E"/>
    <w:rsid w:val="00364071"/>
    <w:rsid w:val="003653AD"/>
    <w:rsid w:val="00365B23"/>
    <w:rsid w:val="00366BD9"/>
    <w:rsid w:val="00367749"/>
    <w:rsid w:val="00370D89"/>
    <w:rsid w:val="00371545"/>
    <w:rsid w:val="00371F9F"/>
    <w:rsid w:val="00375CFA"/>
    <w:rsid w:val="003779F2"/>
    <w:rsid w:val="003831AD"/>
    <w:rsid w:val="003832C0"/>
    <w:rsid w:val="00383932"/>
    <w:rsid w:val="00384647"/>
    <w:rsid w:val="003846E6"/>
    <w:rsid w:val="003877D5"/>
    <w:rsid w:val="00391DE8"/>
    <w:rsid w:val="00392628"/>
    <w:rsid w:val="003A0C0F"/>
    <w:rsid w:val="003A12F2"/>
    <w:rsid w:val="003A3B25"/>
    <w:rsid w:val="003A4AB4"/>
    <w:rsid w:val="003A4C32"/>
    <w:rsid w:val="003A6D6A"/>
    <w:rsid w:val="003B1672"/>
    <w:rsid w:val="003B224A"/>
    <w:rsid w:val="003B2860"/>
    <w:rsid w:val="003C1A2C"/>
    <w:rsid w:val="003C4A3A"/>
    <w:rsid w:val="003C6460"/>
    <w:rsid w:val="003C689C"/>
    <w:rsid w:val="003C7046"/>
    <w:rsid w:val="003D0C44"/>
    <w:rsid w:val="003D4C25"/>
    <w:rsid w:val="003D558F"/>
    <w:rsid w:val="003E0DDD"/>
    <w:rsid w:val="003E202C"/>
    <w:rsid w:val="003E56B2"/>
    <w:rsid w:val="003E5BE4"/>
    <w:rsid w:val="003E7900"/>
    <w:rsid w:val="003F1296"/>
    <w:rsid w:val="003F1B2E"/>
    <w:rsid w:val="003F2F17"/>
    <w:rsid w:val="003F40B7"/>
    <w:rsid w:val="003F6C93"/>
    <w:rsid w:val="003F763A"/>
    <w:rsid w:val="003F7C6B"/>
    <w:rsid w:val="00400607"/>
    <w:rsid w:val="00402B85"/>
    <w:rsid w:val="0040471B"/>
    <w:rsid w:val="004125CF"/>
    <w:rsid w:val="004164C3"/>
    <w:rsid w:val="004171E5"/>
    <w:rsid w:val="00417ED4"/>
    <w:rsid w:val="00426F4E"/>
    <w:rsid w:val="004354D3"/>
    <w:rsid w:val="00437F99"/>
    <w:rsid w:val="00441624"/>
    <w:rsid w:val="00441BC2"/>
    <w:rsid w:val="00442D90"/>
    <w:rsid w:val="00445A1D"/>
    <w:rsid w:val="00451076"/>
    <w:rsid w:val="00452D0A"/>
    <w:rsid w:val="00454049"/>
    <w:rsid w:val="00456473"/>
    <w:rsid w:val="004606BE"/>
    <w:rsid w:val="00460D37"/>
    <w:rsid w:val="00460E0F"/>
    <w:rsid w:val="00461CF3"/>
    <w:rsid w:val="00463352"/>
    <w:rsid w:val="00464D79"/>
    <w:rsid w:val="004650ED"/>
    <w:rsid w:val="004657F5"/>
    <w:rsid w:val="00470B40"/>
    <w:rsid w:val="00472D23"/>
    <w:rsid w:val="00472FC9"/>
    <w:rsid w:val="00481321"/>
    <w:rsid w:val="004824EA"/>
    <w:rsid w:val="00482EFF"/>
    <w:rsid w:val="0049049D"/>
    <w:rsid w:val="0049634D"/>
    <w:rsid w:val="00497CDD"/>
    <w:rsid w:val="004A157F"/>
    <w:rsid w:val="004A262F"/>
    <w:rsid w:val="004A2E2A"/>
    <w:rsid w:val="004A5717"/>
    <w:rsid w:val="004B43BF"/>
    <w:rsid w:val="004B4E65"/>
    <w:rsid w:val="004C123E"/>
    <w:rsid w:val="004C2654"/>
    <w:rsid w:val="004C5173"/>
    <w:rsid w:val="004D73F4"/>
    <w:rsid w:val="004E05A1"/>
    <w:rsid w:val="004E09D9"/>
    <w:rsid w:val="004E3EDB"/>
    <w:rsid w:val="004E4972"/>
    <w:rsid w:val="004E5C26"/>
    <w:rsid w:val="004E7892"/>
    <w:rsid w:val="004F3238"/>
    <w:rsid w:val="004F335C"/>
    <w:rsid w:val="004F4087"/>
    <w:rsid w:val="004F5FA2"/>
    <w:rsid w:val="004F684A"/>
    <w:rsid w:val="004F70D8"/>
    <w:rsid w:val="004F7699"/>
    <w:rsid w:val="0050065C"/>
    <w:rsid w:val="00501B23"/>
    <w:rsid w:val="0050246B"/>
    <w:rsid w:val="005049A1"/>
    <w:rsid w:val="0050733D"/>
    <w:rsid w:val="005110AC"/>
    <w:rsid w:val="00511791"/>
    <w:rsid w:val="00511D70"/>
    <w:rsid w:val="005120B9"/>
    <w:rsid w:val="005134BA"/>
    <w:rsid w:val="00514A16"/>
    <w:rsid w:val="00514BAC"/>
    <w:rsid w:val="00515297"/>
    <w:rsid w:val="00517635"/>
    <w:rsid w:val="005178EB"/>
    <w:rsid w:val="00525540"/>
    <w:rsid w:val="00526453"/>
    <w:rsid w:val="005267A1"/>
    <w:rsid w:val="005267F4"/>
    <w:rsid w:val="00526C28"/>
    <w:rsid w:val="00530860"/>
    <w:rsid w:val="00530E51"/>
    <w:rsid w:val="005314A5"/>
    <w:rsid w:val="00531620"/>
    <w:rsid w:val="00543409"/>
    <w:rsid w:val="0054364D"/>
    <w:rsid w:val="00545752"/>
    <w:rsid w:val="00546D61"/>
    <w:rsid w:val="0055448B"/>
    <w:rsid w:val="00554A55"/>
    <w:rsid w:val="0055752D"/>
    <w:rsid w:val="00563C37"/>
    <w:rsid w:val="00565D5F"/>
    <w:rsid w:val="00566CA3"/>
    <w:rsid w:val="00567608"/>
    <w:rsid w:val="0057025C"/>
    <w:rsid w:val="005709C4"/>
    <w:rsid w:val="0057106E"/>
    <w:rsid w:val="0057223C"/>
    <w:rsid w:val="005769D1"/>
    <w:rsid w:val="00581753"/>
    <w:rsid w:val="00582CF8"/>
    <w:rsid w:val="00585B28"/>
    <w:rsid w:val="00585DB4"/>
    <w:rsid w:val="0058766B"/>
    <w:rsid w:val="005901DB"/>
    <w:rsid w:val="00592141"/>
    <w:rsid w:val="00593896"/>
    <w:rsid w:val="00594A4E"/>
    <w:rsid w:val="005A0F05"/>
    <w:rsid w:val="005A374F"/>
    <w:rsid w:val="005B0669"/>
    <w:rsid w:val="005B3173"/>
    <w:rsid w:val="005B3FA4"/>
    <w:rsid w:val="005B7A20"/>
    <w:rsid w:val="005C11E6"/>
    <w:rsid w:val="005C43CA"/>
    <w:rsid w:val="005C6CFF"/>
    <w:rsid w:val="005D1F1F"/>
    <w:rsid w:val="005D3184"/>
    <w:rsid w:val="005E09AB"/>
    <w:rsid w:val="005E191D"/>
    <w:rsid w:val="005E33E3"/>
    <w:rsid w:val="005E4B60"/>
    <w:rsid w:val="005E6A6B"/>
    <w:rsid w:val="005E7B4C"/>
    <w:rsid w:val="005F1BB1"/>
    <w:rsid w:val="005F473A"/>
    <w:rsid w:val="006066E6"/>
    <w:rsid w:val="0061039B"/>
    <w:rsid w:val="0061086D"/>
    <w:rsid w:val="00615735"/>
    <w:rsid w:val="00615976"/>
    <w:rsid w:val="00615FC4"/>
    <w:rsid w:val="00617094"/>
    <w:rsid w:val="00623C36"/>
    <w:rsid w:val="006257CB"/>
    <w:rsid w:val="00625F41"/>
    <w:rsid w:val="00626201"/>
    <w:rsid w:val="006269B1"/>
    <w:rsid w:val="006279AC"/>
    <w:rsid w:val="00627CFA"/>
    <w:rsid w:val="006311ED"/>
    <w:rsid w:val="00631A18"/>
    <w:rsid w:val="0063305C"/>
    <w:rsid w:val="00633125"/>
    <w:rsid w:val="00634DA6"/>
    <w:rsid w:val="006364A3"/>
    <w:rsid w:val="00645EF6"/>
    <w:rsid w:val="00646C02"/>
    <w:rsid w:val="00646C36"/>
    <w:rsid w:val="00646E7E"/>
    <w:rsid w:val="006513BB"/>
    <w:rsid w:val="00652F93"/>
    <w:rsid w:val="00654EED"/>
    <w:rsid w:val="00655079"/>
    <w:rsid w:val="006563A1"/>
    <w:rsid w:val="00661598"/>
    <w:rsid w:val="0066252D"/>
    <w:rsid w:val="00666DCC"/>
    <w:rsid w:val="00667404"/>
    <w:rsid w:val="00674B51"/>
    <w:rsid w:val="00674E2B"/>
    <w:rsid w:val="00681648"/>
    <w:rsid w:val="00681D8E"/>
    <w:rsid w:val="006826CC"/>
    <w:rsid w:val="00683380"/>
    <w:rsid w:val="00684284"/>
    <w:rsid w:val="00685C77"/>
    <w:rsid w:val="00686416"/>
    <w:rsid w:val="00686D1B"/>
    <w:rsid w:val="00686DF7"/>
    <w:rsid w:val="00690385"/>
    <w:rsid w:val="00694B6A"/>
    <w:rsid w:val="00695537"/>
    <w:rsid w:val="006956C4"/>
    <w:rsid w:val="006A18CE"/>
    <w:rsid w:val="006A1C33"/>
    <w:rsid w:val="006A269C"/>
    <w:rsid w:val="006A2E02"/>
    <w:rsid w:val="006A4DA8"/>
    <w:rsid w:val="006B21BB"/>
    <w:rsid w:val="006C0A5E"/>
    <w:rsid w:val="006C1E51"/>
    <w:rsid w:val="006C2141"/>
    <w:rsid w:val="006C2E8F"/>
    <w:rsid w:val="006C37B2"/>
    <w:rsid w:val="006C38E3"/>
    <w:rsid w:val="006C3FF4"/>
    <w:rsid w:val="006D07E3"/>
    <w:rsid w:val="006D0DBF"/>
    <w:rsid w:val="006D3F3F"/>
    <w:rsid w:val="006D46EA"/>
    <w:rsid w:val="006D4BA2"/>
    <w:rsid w:val="006E45A0"/>
    <w:rsid w:val="006E4637"/>
    <w:rsid w:val="006E4B81"/>
    <w:rsid w:val="006E7634"/>
    <w:rsid w:val="006F239C"/>
    <w:rsid w:val="006F3E9A"/>
    <w:rsid w:val="006F4914"/>
    <w:rsid w:val="006F58E2"/>
    <w:rsid w:val="007037BD"/>
    <w:rsid w:val="00703889"/>
    <w:rsid w:val="0070652E"/>
    <w:rsid w:val="0071056E"/>
    <w:rsid w:val="007105D1"/>
    <w:rsid w:val="00711C41"/>
    <w:rsid w:val="007150E4"/>
    <w:rsid w:val="00717C63"/>
    <w:rsid w:val="00722D09"/>
    <w:rsid w:val="00722FFF"/>
    <w:rsid w:val="007271E1"/>
    <w:rsid w:val="007373A7"/>
    <w:rsid w:val="00737CA7"/>
    <w:rsid w:val="00740C41"/>
    <w:rsid w:val="00740E7C"/>
    <w:rsid w:val="007417A6"/>
    <w:rsid w:val="00742786"/>
    <w:rsid w:val="0074324C"/>
    <w:rsid w:val="00745529"/>
    <w:rsid w:val="00746271"/>
    <w:rsid w:val="007520CC"/>
    <w:rsid w:val="007549A4"/>
    <w:rsid w:val="007551A3"/>
    <w:rsid w:val="0076180C"/>
    <w:rsid w:val="00763E0B"/>
    <w:rsid w:val="00767CEA"/>
    <w:rsid w:val="007717EC"/>
    <w:rsid w:val="00771930"/>
    <w:rsid w:val="007727ED"/>
    <w:rsid w:val="007739C1"/>
    <w:rsid w:val="00774213"/>
    <w:rsid w:val="00775BA4"/>
    <w:rsid w:val="00781708"/>
    <w:rsid w:val="00781B8E"/>
    <w:rsid w:val="00782B45"/>
    <w:rsid w:val="007851C4"/>
    <w:rsid w:val="0078567E"/>
    <w:rsid w:val="00786504"/>
    <w:rsid w:val="0078705F"/>
    <w:rsid w:val="007934FB"/>
    <w:rsid w:val="00795096"/>
    <w:rsid w:val="00795D21"/>
    <w:rsid w:val="00797F87"/>
    <w:rsid w:val="007A3390"/>
    <w:rsid w:val="007A3BDE"/>
    <w:rsid w:val="007A4496"/>
    <w:rsid w:val="007B06F1"/>
    <w:rsid w:val="007B0EA6"/>
    <w:rsid w:val="007B1A97"/>
    <w:rsid w:val="007C03A0"/>
    <w:rsid w:val="007C182B"/>
    <w:rsid w:val="007C2446"/>
    <w:rsid w:val="007C4395"/>
    <w:rsid w:val="007C5A6D"/>
    <w:rsid w:val="007C5DBA"/>
    <w:rsid w:val="007D12BE"/>
    <w:rsid w:val="007D16F2"/>
    <w:rsid w:val="007D2594"/>
    <w:rsid w:val="007D2E03"/>
    <w:rsid w:val="007E2116"/>
    <w:rsid w:val="007E4B5D"/>
    <w:rsid w:val="007E5E8B"/>
    <w:rsid w:val="007F2F6F"/>
    <w:rsid w:val="007F4E59"/>
    <w:rsid w:val="007F5D21"/>
    <w:rsid w:val="007F6804"/>
    <w:rsid w:val="007F762B"/>
    <w:rsid w:val="00800DCE"/>
    <w:rsid w:val="008049D5"/>
    <w:rsid w:val="00805EB8"/>
    <w:rsid w:val="00807878"/>
    <w:rsid w:val="00811CAD"/>
    <w:rsid w:val="00812134"/>
    <w:rsid w:val="008135BE"/>
    <w:rsid w:val="00824910"/>
    <w:rsid w:val="00824968"/>
    <w:rsid w:val="00826714"/>
    <w:rsid w:val="00827F24"/>
    <w:rsid w:val="00831053"/>
    <w:rsid w:val="00831EB2"/>
    <w:rsid w:val="0084035B"/>
    <w:rsid w:val="0084157F"/>
    <w:rsid w:val="00842F18"/>
    <w:rsid w:val="008461AC"/>
    <w:rsid w:val="0084684A"/>
    <w:rsid w:val="00851199"/>
    <w:rsid w:val="00851FEA"/>
    <w:rsid w:val="00852C40"/>
    <w:rsid w:val="00852F29"/>
    <w:rsid w:val="00855582"/>
    <w:rsid w:val="00855AEE"/>
    <w:rsid w:val="0085645E"/>
    <w:rsid w:val="00863008"/>
    <w:rsid w:val="008651A6"/>
    <w:rsid w:val="00865A4E"/>
    <w:rsid w:val="00865A6F"/>
    <w:rsid w:val="0086694D"/>
    <w:rsid w:val="0086734E"/>
    <w:rsid w:val="008718E6"/>
    <w:rsid w:val="00873A1B"/>
    <w:rsid w:val="0087542D"/>
    <w:rsid w:val="0087759E"/>
    <w:rsid w:val="008777C3"/>
    <w:rsid w:val="00877823"/>
    <w:rsid w:val="00880967"/>
    <w:rsid w:val="00880C2C"/>
    <w:rsid w:val="008812BC"/>
    <w:rsid w:val="0088535E"/>
    <w:rsid w:val="0088757C"/>
    <w:rsid w:val="00891E07"/>
    <w:rsid w:val="00893C28"/>
    <w:rsid w:val="008941DD"/>
    <w:rsid w:val="0089484D"/>
    <w:rsid w:val="008954A3"/>
    <w:rsid w:val="008A3356"/>
    <w:rsid w:val="008A3D29"/>
    <w:rsid w:val="008B00A6"/>
    <w:rsid w:val="008B2149"/>
    <w:rsid w:val="008B2866"/>
    <w:rsid w:val="008B45E0"/>
    <w:rsid w:val="008B6005"/>
    <w:rsid w:val="008B6CA7"/>
    <w:rsid w:val="008B7D7D"/>
    <w:rsid w:val="008C2E68"/>
    <w:rsid w:val="008C4E90"/>
    <w:rsid w:val="008D1CDD"/>
    <w:rsid w:val="008D3F1F"/>
    <w:rsid w:val="008D4371"/>
    <w:rsid w:val="008D6C8B"/>
    <w:rsid w:val="008D74DF"/>
    <w:rsid w:val="008D7EE1"/>
    <w:rsid w:val="008E0EA5"/>
    <w:rsid w:val="008E30D1"/>
    <w:rsid w:val="008E57F3"/>
    <w:rsid w:val="008E5F65"/>
    <w:rsid w:val="008F0CAC"/>
    <w:rsid w:val="008F22F6"/>
    <w:rsid w:val="008F2DBB"/>
    <w:rsid w:val="008F4CEC"/>
    <w:rsid w:val="008F7261"/>
    <w:rsid w:val="009004EC"/>
    <w:rsid w:val="009006BA"/>
    <w:rsid w:val="00904126"/>
    <w:rsid w:val="00910D2D"/>
    <w:rsid w:val="0091170D"/>
    <w:rsid w:val="00917613"/>
    <w:rsid w:val="00922C35"/>
    <w:rsid w:val="00923AB3"/>
    <w:rsid w:val="0092464B"/>
    <w:rsid w:val="00924EE2"/>
    <w:rsid w:val="00926489"/>
    <w:rsid w:val="0093234D"/>
    <w:rsid w:val="00932C91"/>
    <w:rsid w:val="00932F5C"/>
    <w:rsid w:val="0094077D"/>
    <w:rsid w:val="009449E6"/>
    <w:rsid w:val="00944A6A"/>
    <w:rsid w:val="00946970"/>
    <w:rsid w:val="00950E29"/>
    <w:rsid w:val="0095313B"/>
    <w:rsid w:val="0095475F"/>
    <w:rsid w:val="009550E7"/>
    <w:rsid w:val="00956A5D"/>
    <w:rsid w:val="0095723C"/>
    <w:rsid w:val="00960FA1"/>
    <w:rsid w:val="00961DEE"/>
    <w:rsid w:val="00963352"/>
    <w:rsid w:val="00964A0F"/>
    <w:rsid w:val="00965E5C"/>
    <w:rsid w:val="00967AD8"/>
    <w:rsid w:val="009701CD"/>
    <w:rsid w:val="009708A0"/>
    <w:rsid w:val="00971301"/>
    <w:rsid w:val="00973E9D"/>
    <w:rsid w:val="00976E1D"/>
    <w:rsid w:val="00981689"/>
    <w:rsid w:val="009819CC"/>
    <w:rsid w:val="00982E2C"/>
    <w:rsid w:val="0098420E"/>
    <w:rsid w:val="009858F9"/>
    <w:rsid w:val="00987E61"/>
    <w:rsid w:val="00990399"/>
    <w:rsid w:val="009914A6"/>
    <w:rsid w:val="00992B06"/>
    <w:rsid w:val="009946C9"/>
    <w:rsid w:val="00997058"/>
    <w:rsid w:val="009A0F56"/>
    <w:rsid w:val="009A27E3"/>
    <w:rsid w:val="009A3AC5"/>
    <w:rsid w:val="009A6227"/>
    <w:rsid w:val="009A6538"/>
    <w:rsid w:val="009B1238"/>
    <w:rsid w:val="009B2816"/>
    <w:rsid w:val="009B2DD6"/>
    <w:rsid w:val="009B4426"/>
    <w:rsid w:val="009B4FC6"/>
    <w:rsid w:val="009B5246"/>
    <w:rsid w:val="009B6D4B"/>
    <w:rsid w:val="009B6FF3"/>
    <w:rsid w:val="009C0751"/>
    <w:rsid w:val="009C394D"/>
    <w:rsid w:val="009C5445"/>
    <w:rsid w:val="009C6435"/>
    <w:rsid w:val="009C7887"/>
    <w:rsid w:val="009C7CBA"/>
    <w:rsid w:val="009D09D1"/>
    <w:rsid w:val="009D3395"/>
    <w:rsid w:val="009D52A3"/>
    <w:rsid w:val="009D5684"/>
    <w:rsid w:val="009E3642"/>
    <w:rsid w:val="009E4B40"/>
    <w:rsid w:val="009E52E4"/>
    <w:rsid w:val="009E5D8B"/>
    <w:rsid w:val="009E6E2C"/>
    <w:rsid w:val="009F6747"/>
    <w:rsid w:val="009F6796"/>
    <w:rsid w:val="009F7152"/>
    <w:rsid w:val="00A00EE7"/>
    <w:rsid w:val="00A02AFF"/>
    <w:rsid w:val="00A03D5C"/>
    <w:rsid w:val="00A114AB"/>
    <w:rsid w:val="00A12E16"/>
    <w:rsid w:val="00A141FA"/>
    <w:rsid w:val="00A14596"/>
    <w:rsid w:val="00A16013"/>
    <w:rsid w:val="00A16648"/>
    <w:rsid w:val="00A177CB"/>
    <w:rsid w:val="00A22D49"/>
    <w:rsid w:val="00A25C60"/>
    <w:rsid w:val="00A266A2"/>
    <w:rsid w:val="00A27CF7"/>
    <w:rsid w:val="00A3079D"/>
    <w:rsid w:val="00A33EAB"/>
    <w:rsid w:val="00A35622"/>
    <w:rsid w:val="00A35F9D"/>
    <w:rsid w:val="00A36C0D"/>
    <w:rsid w:val="00A41A24"/>
    <w:rsid w:val="00A47BC2"/>
    <w:rsid w:val="00A51553"/>
    <w:rsid w:val="00A52346"/>
    <w:rsid w:val="00A56188"/>
    <w:rsid w:val="00A614BB"/>
    <w:rsid w:val="00A62A67"/>
    <w:rsid w:val="00A63E1E"/>
    <w:rsid w:val="00A65079"/>
    <w:rsid w:val="00A66544"/>
    <w:rsid w:val="00A673E8"/>
    <w:rsid w:val="00A70558"/>
    <w:rsid w:val="00A71319"/>
    <w:rsid w:val="00A71F86"/>
    <w:rsid w:val="00A73810"/>
    <w:rsid w:val="00A76EFA"/>
    <w:rsid w:val="00A8046C"/>
    <w:rsid w:val="00A80FFD"/>
    <w:rsid w:val="00A85430"/>
    <w:rsid w:val="00A85692"/>
    <w:rsid w:val="00A8725A"/>
    <w:rsid w:val="00A923E5"/>
    <w:rsid w:val="00A92817"/>
    <w:rsid w:val="00A9458B"/>
    <w:rsid w:val="00A94E5B"/>
    <w:rsid w:val="00A97480"/>
    <w:rsid w:val="00A9766B"/>
    <w:rsid w:val="00AA34A0"/>
    <w:rsid w:val="00AA3A22"/>
    <w:rsid w:val="00AA4EA6"/>
    <w:rsid w:val="00AA6E19"/>
    <w:rsid w:val="00AA7EF5"/>
    <w:rsid w:val="00AB2C02"/>
    <w:rsid w:val="00AB4FA3"/>
    <w:rsid w:val="00AB7AF8"/>
    <w:rsid w:val="00AC0291"/>
    <w:rsid w:val="00AC24B0"/>
    <w:rsid w:val="00AC2976"/>
    <w:rsid w:val="00AC5E61"/>
    <w:rsid w:val="00AD00C0"/>
    <w:rsid w:val="00AD3333"/>
    <w:rsid w:val="00AD3F76"/>
    <w:rsid w:val="00AD48BB"/>
    <w:rsid w:val="00AD5403"/>
    <w:rsid w:val="00AD718C"/>
    <w:rsid w:val="00AE1EAF"/>
    <w:rsid w:val="00AE2881"/>
    <w:rsid w:val="00AE6688"/>
    <w:rsid w:val="00AF3B25"/>
    <w:rsid w:val="00AF5E1F"/>
    <w:rsid w:val="00AF600B"/>
    <w:rsid w:val="00AF6A8B"/>
    <w:rsid w:val="00B0006F"/>
    <w:rsid w:val="00B01ED0"/>
    <w:rsid w:val="00B046BA"/>
    <w:rsid w:val="00B07BE4"/>
    <w:rsid w:val="00B13B43"/>
    <w:rsid w:val="00B146EC"/>
    <w:rsid w:val="00B160B7"/>
    <w:rsid w:val="00B2155B"/>
    <w:rsid w:val="00B21E73"/>
    <w:rsid w:val="00B22FAC"/>
    <w:rsid w:val="00B23A11"/>
    <w:rsid w:val="00B23E6D"/>
    <w:rsid w:val="00B244BE"/>
    <w:rsid w:val="00B245FB"/>
    <w:rsid w:val="00B25BFD"/>
    <w:rsid w:val="00B25EFD"/>
    <w:rsid w:val="00B2700A"/>
    <w:rsid w:val="00B270C5"/>
    <w:rsid w:val="00B3309D"/>
    <w:rsid w:val="00B341F0"/>
    <w:rsid w:val="00B36050"/>
    <w:rsid w:val="00B3606F"/>
    <w:rsid w:val="00B36860"/>
    <w:rsid w:val="00B37353"/>
    <w:rsid w:val="00B37C04"/>
    <w:rsid w:val="00B41135"/>
    <w:rsid w:val="00B41A03"/>
    <w:rsid w:val="00B43BDB"/>
    <w:rsid w:val="00B45AB7"/>
    <w:rsid w:val="00B53905"/>
    <w:rsid w:val="00B61554"/>
    <w:rsid w:val="00B61FFB"/>
    <w:rsid w:val="00B62D24"/>
    <w:rsid w:val="00B644E9"/>
    <w:rsid w:val="00B65076"/>
    <w:rsid w:val="00B653E0"/>
    <w:rsid w:val="00B6661D"/>
    <w:rsid w:val="00B7097C"/>
    <w:rsid w:val="00B73270"/>
    <w:rsid w:val="00B74BAE"/>
    <w:rsid w:val="00B7738F"/>
    <w:rsid w:val="00B77E93"/>
    <w:rsid w:val="00B8036E"/>
    <w:rsid w:val="00B80D2B"/>
    <w:rsid w:val="00B81D6D"/>
    <w:rsid w:val="00B827CD"/>
    <w:rsid w:val="00B82ABF"/>
    <w:rsid w:val="00B84E0C"/>
    <w:rsid w:val="00B85B75"/>
    <w:rsid w:val="00B86FA3"/>
    <w:rsid w:val="00B870D8"/>
    <w:rsid w:val="00B907F8"/>
    <w:rsid w:val="00B9117E"/>
    <w:rsid w:val="00B924CB"/>
    <w:rsid w:val="00B94E80"/>
    <w:rsid w:val="00B95C48"/>
    <w:rsid w:val="00BA0D69"/>
    <w:rsid w:val="00BA2163"/>
    <w:rsid w:val="00BA4791"/>
    <w:rsid w:val="00BA4E63"/>
    <w:rsid w:val="00BA5C7D"/>
    <w:rsid w:val="00BB37F0"/>
    <w:rsid w:val="00BB68B8"/>
    <w:rsid w:val="00BB7A07"/>
    <w:rsid w:val="00BC1133"/>
    <w:rsid w:val="00BC15AB"/>
    <w:rsid w:val="00BC216A"/>
    <w:rsid w:val="00BC218C"/>
    <w:rsid w:val="00BC383C"/>
    <w:rsid w:val="00BC46DF"/>
    <w:rsid w:val="00BC49EB"/>
    <w:rsid w:val="00BC4BBF"/>
    <w:rsid w:val="00BC4E17"/>
    <w:rsid w:val="00BC6FCF"/>
    <w:rsid w:val="00BC720A"/>
    <w:rsid w:val="00BD082B"/>
    <w:rsid w:val="00BD1E3D"/>
    <w:rsid w:val="00BD3039"/>
    <w:rsid w:val="00BD3692"/>
    <w:rsid w:val="00BD4718"/>
    <w:rsid w:val="00BD4F58"/>
    <w:rsid w:val="00BD580D"/>
    <w:rsid w:val="00BE0FAA"/>
    <w:rsid w:val="00BE1144"/>
    <w:rsid w:val="00BE15C6"/>
    <w:rsid w:val="00BE2122"/>
    <w:rsid w:val="00BE27DA"/>
    <w:rsid w:val="00BE3249"/>
    <w:rsid w:val="00BE5BD9"/>
    <w:rsid w:val="00BE611D"/>
    <w:rsid w:val="00BE7523"/>
    <w:rsid w:val="00BE7D42"/>
    <w:rsid w:val="00BF04B4"/>
    <w:rsid w:val="00BF1168"/>
    <w:rsid w:val="00BF3402"/>
    <w:rsid w:val="00BF5599"/>
    <w:rsid w:val="00C00A33"/>
    <w:rsid w:val="00C01C7B"/>
    <w:rsid w:val="00C01EDE"/>
    <w:rsid w:val="00C05B7E"/>
    <w:rsid w:val="00C12BA0"/>
    <w:rsid w:val="00C13A77"/>
    <w:rsid w:val="00C16709"/>
    <w:rsid w:val="00C23417"/>
    <w:rsid w:val="00C263D1"/>
    <w:rsid w:val="00C2746F"/>
    <w:rsid w:val="00C27D87"/>
    <w:rsid w:val="00C3054B"/>
    <w:rsid w:val="00C3120A"/>
    <w:rsid w:val="00C33C43"/>
    <w:rsid w:val="00C35D13"/>
    <w:rsid w:val="00C363EB"/>
    <w:rsid w:val="00C367C3"/>
    <w:rsid w:val="00C37AD3"/>
    <w:rsid w:val="00C42139"/>
    <w:rsid w:val="00C43C49"/>
    <w:rsid w:val="00C43CBB"/>
    <w:rsid w:val="00C440A0"/>
    <w:rsid w:val="00C445C5"/>
    <w:rsid w:val="00C457E3"/>
    <w:rsid w:val="00C45915"/>
    <w:rsid w:val="00C528D1"/>
    <w:rsid w:val="00C53CFC"/>
    <w:rsid w:val="00C53F18"/>
    <w:rsid w:val="00C54ED3"/>
    <w:rsid w:val="00C63BD0"/>
    <w:rsid w:val="00C650C9"/>
    <w:rsid w:val="00C651DC"/>
    <w:rsid w:val="00C67421"/>
    <w:rsid w:val="00C67ACB"/>
    <w:rsid w:val="00C7592E"/>
    <w:rsid w:val="00C77DFA"/>
    <w:rsid w:val="00C800B4"/>
    <w:rsid w:val="00C8022C"/>
    <w:rsid w:val="00C82363"/>
    <w:rsid w:val="00C82FB8"/>
    <w:rsid w:val="00C83A64"/>
    <w:rsid w:val="00C8453D"/>
    <w:rsid w:val="00C87E8F"/>
    <w:rsid w:val="00C87FB8"/>
    <w:rsid w:val="00C92A3B"/>
    <w:rsid w:val="00C92F44"/>
    <w:rsid w:val="00C938C3"/>
    <w:rsid w:val="00C94451"/>
    <w:rsid w:val="00CA0942"/>
    <w:rsid w:val="00CA6B2A"/>
    <w:rsid w:val="00CA7822"/>
    <w:rsid w:val="00CA7B35"/>
    <w:rsid w:val="00CB2FBA"/>
    <w:rsid w:val="00CB404E"/>
    <w:rsid w:val="00CB44E0"/>
    <w:rsid w:val="00CB4D09"/>
    <w:rsid w:val="00CC2BFB"/>
    <w:rsid w:val="00CC2C8C"/>
    <w:rsid w:val="00CC2E15"/>
    <w:rsid w:val="00CC45AE"/>
    <w:rsid w:val="00CC48BA"/>
    <w:rsid w:val="00CC73B1"/>
    <w:rsid w:val="00CC7AE3"/>
    <w:rsid w:val="00CD4FCA"/>
    <w:rsid w:val="00CD586C"/>
    <w:rsid w:val="00CE6E75"/>
    <w:rsid w:val="00CE737D"/>
    <w:rsid w:val="00CE75D8"/>
    <w:rsid w:val="00CE7702"/>
    <w:rsid w:val="00D07AB4"/>
    <w:rsid w:val="00D10E76"/>
    <w:rsid w:val="00D1200A"/>
    <w:rsid w:val="00D13BD4"/>
    <w:rsid w:val="00D170B8"/>
    <w:rsid w:val="00D208F0"/>
    <w:rsid w:val="00D21273"/>
    <w:rsid w:val="00D249B8"/>
    <w:rsid w:val="00D24D75"/>
    <w:rsid w:val="00D27FB9"/>
    <w:rsid w:val="00D3348C"/>
    <w:rsid w:val="00D3365E"/>
    <w:rsid w:val="00D33CB8"/>
    <w:rsid w:val="00D357C2"/>
    <w:rsid w:val="00D35DFE"/>
    <w:rsid w:val="00D36844"/>
    <w:rsid w:val="00D4052A"/>
    <w:rsid w:val="00D4054F"/>
    <w:rsid w:val="00D41AFD"/>
    <w:rsid w:val="00D439B5"/>
    <w:rsid w:val="00D45DD5"/>
    <w:rsid w:val="00D53A43"/>
    <w:rsid w:val="00D54E62"/>
    <w:rsid w:val="00D5532D"/>
    <w:rsid w:val="00D557DF"/>
    <w:rsid w:val="00D63650"/>
    <w:rsid w:val="00D63A4C"/>
    <w:rsid w:val="00D642E3"/>
    <w:rsid w:val="00D67E40"/>
    <w:rsid w:val="00D71B82"/>
    <w:rsid w:val="00D84919"/>
    <w:rsid w:val="00D85F91"/>
    <w:rsid w:val="00D86651"/>
    <w:rsid w:val="00D90747"/>
    <w:rsid w:val="00D91FB7"/>
    <w:rsid w:val="00D92954"/>
    <w:rsid w:val="00D93E9A"/>
    <w:rsid w:val="00D94779"/>
    <w:rsid w:val="00DA030C"/>
    <w:rsid w:val="00DA0319"/>
    <w:rsid w:val="00DA25E6"/>
    <w:rsid w:val="00DA3809"/>
    <w:rsid w:val="00DA562E"/>
    <w:rsid w:val="00DB3A0A"/>
    <w:rsid w:val="00DB53DA"/>
    <w:rsid w:val="00DC28F2"/>
    <w:rsid w:val="00DC3A9A"/>
    <w:rsid w:val="00DC6187"/>
    <w:rsid w:val="00DC63B8"/>
    <w:rsid w:val="00DC78F3"/>
    <w:rsid w:val="00DD14B0"/>
    <w:rsid w:val="00DD2126"/>
    <w:rsid w:val="00DD4EDB"/>
    <w:rsid w:val="00DD4FEE"/>
    <w:rsid w:val="00DD608C"/>
    <w:rsid w:val="00DE4833"/>
    <w:rsid w:val="00DE4FE4"/>
    <w:rsid w:val="00DE5620"/>
    <w:rsid w:val="00DE657F"/>
    <w:rsid w:val="00DE7255"/>
    <w:rsid w:val="00DF358C"/>
    <w:rsid w:val="00E0022B"/>
    <w:rsid w:val="00E00970"/>
    <w:rsid w:val="00E02B53"/>
    <w:rsid w:val="00E05316"/>
    <w:rsid w:val="00E07D3D"/>
    <w:rsid w:val="00E07DC1"/>
    <w:rsid w:val="00E132F6"/>
    <w:rsid w:val="00E159F4"/>
    <w:rsid w:val="00E1636A"/>
    <w:rsid w:val="00E25574"/>
    <w:rsid w:val="00E25F16"/>
    <w:rsid w:val="00E276C3"/>
    <w:rsid w:val="00E33844"/>
    <w:rsid w:val="00E35B00"/>
    <w:rsid w:val="00E36713"/>
    <w:rsid w:val="00E37110"/>
    <w:rsid w:val="00E37333"/>
    <w:rsid w:val="00E37F12"/>
    <w:rsid w:val="00E4195C"/>
    <w:rsid w:val="00E45248"/>
    <w:rsid w:val="00E45FFD"/>
    <w:rsid w:val="00E467DA"/>
    <w:rsid w:val="00E50CBB"/>
    <w:rsid w:val="00E522E2"/>
    <w:rsid w:val="00E543AC"/>
    <w:rsid w:val="00E54A3B"/>
    <w:rsid w:val="00E57DF3"/>
    <w:rsid w:val="00E62322"/>
    <w:rsid w:val="00E62EC0"/>
    <w:rsid w:val="00E65B5A"/>
    <w:rsid w:val="00E7371F"/>
    <w:rsid w:val="00E74CD5"/>
    <w:rsid w:val="00E809D1"/>
    <w:rsid w:val="00E83D51"/>
    <w:rsid w:val="00E8443B"/>
    <w:rsid w:val="00E85136"/>
    <w:rsid w:val="00E86A80"/>
    <w:rsid w:val="00E87F55"/>
    <w:rsid w:val="00E920F7"/>
    <w:rsid w:val="00E9769B"/>
    <w:rsid w:val="00E97CC8"/>
    <w:rsid w:val="00EA009D"/>
    <w:rsid w:val="00EA2A05"/>
    <w:rsid w:val="00EA43BA"/>
    <w:rsid w:val="00EA472A"/>
    <w:rsid w:val="00EA5197"/>
    <w:rsid w:val="00EA5CC1"/>
    <w:rsid w:val="00EA65AB"/>
    <w:rsid w:val="00EB27F1"/>
    <w:rsid w:val="00EB375B"/>
    <w:rsid w:val="00EB454A"/>
    <w:rsid w:val="00EB50BE"/>
    <w:rsid w:val="00EB58A2"/>
    <w:rsid w:val="00EB6031"/>
    <w:rsid w:val="00EB7F4C"/>
    <w:rsid w:val="00EC2749"/>
    <w:rsid w:val="00EC2960"/>
    <w:rsid w:val="00EC3312"/>
    <w:rsid w:val="00EC3E24"/>
    <w:rsid w:val="00EC5328"/>
    <w:rsid w:val="00EC5F64"/>
    <w:rsid w:val="00EC618C"/>
    <w:rsid w:val="00ED1748"/>
    <w:rsid w:val="00ED1E22"/>
    <w:rsid w:val="00ED59BC"/>
    <w:rsid w:val="00ED6408"/>
    <w:rsid w:val="00EE067D"/>
    <w:rsid w:val="00EE1597"/>
    <w:rsid w:val="00EE5941"/>
    <w:rsid w:val="00EE7400"/>
    <w:rsid w:val="00EF02CD"/>
    <w:rsid w:val="00EF1992"/>
    <w:rsid w:val="00EF3ED9"/>
    <w:rsid w:val="00EF54CA"/>
    <w:rsid w:val="00F03459"/>
    <w:rsid w:val="00F04C59"/>
    <w:rsid w:val="00F216DA"/>
    <w:rsid w:val="00F22229"/>
    <w:rsid w:val="00F22DD4"/>
    <w:rsid w:val="00F2307C"/>
    <w:rsid w:val="00F23F14"/>
    <w:rsid w:val="00F24D82"/>
    <w:rsid w:val="00F26609"/>
    <w:rsid w:val="00F315D6"/>
    <w:rsid w:val="00F31B7A"/>
    <w:rsid w:val="00F332A2"/>
    <w:rsid w:val="00F351B7"/>
    <w:rsid w:val="00F41625"/>
    <w:rsid w:val="00F43332"/>
    <w:rsid w:val="00F475DE"/>
    <w:rsid w:val="00F52F84"/>
    <w:rsid w:val="00F537F3"/>
    <w:rsid w:val="00F54C43"/>
    <w:rsid w:val="00F57A3F"/>
    <w:rsid w:val="00F62E59"/>
    <w:rsid w:val="00F7202A"/>
    <w:rsid w:val="00F724A2"/>
    <w:rsid w:val="00F72D8E"/>
    <w:rsid w:val="00F73818"/>
    <w:rsid w:val="00F75B56"/>
    <w:rsid w:val="00F76A15"/>
    <w:rsid w:val="00F77389"/>
    <w:rsid w:val="00F77557"/>
    <w:rsid w:val="00F807A6"/>
    <w:rsid w:val="00F8218F"/>
    <w:rsid w:val="00F909EB"/>
    <w:rsid w:val="00F919C2"/>
    <w:rsid w:val="00F929C6"/>
    <w:rsid w:val="00F93A36"/>
    <w:rsid w:val="00FA0727"/>
    <w:rsid w:val="00FA142C"/>
    <w:rsid w:val="00FA168F"/>
    <w:rsid w:val="00FA2AF3"/>
    <w:rsid w:val="00FA318B"/>
    <w:rsid w:val="00FA660D"/>
    <w:rsid w:val="00FA6F7A"/>
    <w:rsid w:val="00FB3398"/>
    <w:rsid w:val="00FB46D6"/>
    <w:rsid w:val="00FB4CA8"/>
    <w:rsid w:val="00FB5F41"/>
    <w:rsid w:val="00FB629A"/>
    <w:rsid w:val="00FB665E"/>
    <w:rsid w:val="00FB6AD8"/>
    <w:rsid w:val="00FC10D8"/>
    <w:rsid w:val="00FC2911"/>
    <w:rsid w:val="00FC2A3E"/>
    <w:rsid w:val="00FC2D0E"/>
    <w:rsid w:val="00FC495D"/>
    <w:rsid w:val="00FC6B7D"/>
    <w:rsid w:val="00FC73B1"/>
    <w:rsid w:val="00FD07B5"/>
    <w:rsid w:val="00FD1505"/>
    <w:rsid w:val="00FD4EDD"/>
    <w:rsid w:val="00FD531B"/>
    <w:rsid w:val="00FD5588"/>
    <w:rsid w:val="00FD7110"/>
    <w:rsid w:val="00FD7C1D"/>
    <w:rsid w:val="00FE1A7F"/>
    <w:rsid w:val="00FE1A97"/>
    <w:rsid w:val="00FE1E75"/>
    <w:rsid w:val="00FE5438"/>
    <w:rsid w:val="00FE79C4"/>
    <w:rsid w:val="00FF3167"/>
    <w:rsid w:val="00FF60AD"/>
    <w:rsid w:val="00FF63AB"/>
    <w:rsid w:val="00FF73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BE99641F-8A9E-46A5-82CF-264E366FB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43AC"/>
    <w:pPr>
      <w:spacing w:after="200" w:line="276" w:lineRule="auto"/>
    </w:pPr>
    <w:rPr>
      <w:sz w:val="22"/>
      <w:szCs w:val="22"/>
    </w:rPr>
  </w:style>
  <w:style w:type="paragraph" w:styleId="Titre1">
    <w:name w:val="heading 1"/>
    <w:basedOn w:val="Normal"/>
    <w:link w:val="Titre1Car"/>
    <w:uiPriority w:val="9"/>
    <w:qFormat/>
    <w:rsid w:val="00646E7E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46E7E"/>
    <w:rPr>
      <w:rFonts w:ascii="Times New Roman" w:hAnsi="Times New Roman"/>
      <w:b/>
      <w:bCs/>
      <w:kern w:val="36"/>
      <w:sz w:val="48"/>
      <w:szCs w:val="48"/>
    </w:rPr>
  </w:style>
  <w:style w:type="table" w:styleId="Grilledutableau">
    <w:name w:val="Table Grid"/>
    <w:basedOn w:val="TableauNormal"/>
    <w:uiPriority w:val="59"/>
    <w:rsid w:val="002D6BF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-tte">
    <w:name w:val="header"/>
    <w:basedOn w:val="Normal"/>
    <w:link w:val="En-tteCar"/>
    <w:uiPriority w:val="99"/>
    <w:unhideWhenUsed/>
    <w:rsid w:val="00A673E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673E8"/>
    <w:rPr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A673E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673E8"/>
    <w:rPr>
      <w:sz w:val="22"/>
      <w:szCs w:val="22"/>
    </w:rPr>
  </w:style>
  <w:style w:type="paragraph" w:styleId="Sansinterligne">
    <w:name w:val="No Spacing"/>
    <w:link w:val="SansinterligneCar"/>
    <w:uiPriority w:val="1"/>
    <w:qFormat/>
    <w:rsid w:val="007C5A6D"/>
    <w:rPr>
      <w:rFonts w:eastAsia="Calibri"/>
      <w:sz w:val="22"/>
      <w:szCs w:val="22"/>
      <w:lang w:eastAsia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FF73BC"/>
    <w:rPr>
      <w:rFonts w:eastAsia="Calibri"/>
      <w:sz w:val="22"/>
      <w:szCs w:val="22"/>
      <w:lang w:eastAsia="en-US"/>
    </w:rPr>
  </w:style>
  <w:style w:type="paragraph" w:styleId="Paragraphedeliste">
    <w:name w:val="List Paragraph"/>
    <w:basedOn w:val="Normal"/>
    <w:uiPriority w:val="34"/>
    <w:qFormat/>
    <w:rsid w:val="005267A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02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02B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9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2014-11-30T00:00:00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C665018-5175-4A25-8675-3DE98908D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7</Pages>
  <Words>2097</Words>
  <Characters>11536</Characters>
  <Application>Microsoft Office Word</Application>
  <DocSecurity>0</DocSecurity>
  <Lines>96</Lines>
  <Paragraphs>27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DAF</dc:creator>
  <cp:lastModifiedBy>HP</cp:lastModifiedBy>
  <cp:revision>26</cp:revision>
  <cp:lastPrinted>2024-01-02T14:02:00Z</cp:lastPrinted>
  <dcterms:created xsi:type="dcterms:W3CDTF">2023-11-30T11:26:00Z</dcterms:created>
  <dcterms:modified xsi:type="dcterms:W3CDTF">2024-01-02T14:02:00Z</dcterms:modified>
</cp:coreProperties>
</file>